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04DCA" w14:textId="49899C4D" w:rsidR="0092190E" w:rsidRDefault="0092190E" w:rsidP="00672E4B">
      <w:pPr>
        <w:spacing w:after="0" w:line="240" w:lineRule="auto"/>
        <w:jc w:val="center"/>
        <w:rPr>
          <w:b/>
          <w:noProof/>
          <w:sz w:val="48"/>
          <w:szCs w:val="48"/>
        </w:rPr>
      </w:pPr>
    </w:p>
    <w:p w14:paraId="353F555A" w14:textId="77777777" w:rsidR="00B2132A" w:rsidRDefault="006960C7" w:rsidP="00672E4B">
      <w:pPr>
        <w:spacing w:after="0" w:line="240" w:lineRule="auto"/>
        <w:jc w:val="center"/>
        <w:rPr>
          <w:b/>
          <w:noProof/>
          <w:sz w:val="44"/>
          <w:szCs w:val="44"/>
        </w:rPr>
      </w:pPr>
      <w:r w:rsidRPr="0092190E">
        <w:rPr>
          <w:b/>
          <w:noProof/>
          <w:sz w:val="48"/>
          <w:szCs w:val="48"/>
        </w:rPr>
        <mc:AlternateContent>
          <mc:Choice Requires="wps">
            <w:drawing>
              <wp:anchor distT="45720" distB="45720" distL="114300" distR="114300" simplePos="0" relativeHeight="251712512" behindDoc="0" locked="0" layoutInCell="1" allowOverlap="1" wp14:anchorId="609572D4" wp14:editId="69164196">
                <wp:simplePos x="0" y="0"/>
                <wp:positionH relativeFrom="margin">
                  <wp:posOffset>1143000</wp:posOffset>
                </wp:positionH>
                <wp:positionV relativeFrom="paragraph">
                  <wp:posOffset>247015</wp:posOffset>
                </wp:positionV>
                <wp:extent cx="5667375" cy="2933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933700"/>
                        </a:xfrm>
                        <a:prstGeom prst="rect">
                          <a:avLst/>
                        </a:prstGeom>
                        <a:solidFill>
                          <a:srgbClr val="FFFFFF"/>
                        </a:solidFill>
                        <a:ln w="9525">
                          <a:noFill/>
                          <a:miter lim="800000"/>
                          <a:headEnd/>
                          <a:tailEnd/>
                        </a:ln>
                      </wps:spPr>
                      <wps:txbx>
                        <w:txbxContent>
                          <w:p w14:paraId="2BDB3089" w14:textId="5E0E2B25" w:rsidR="00E20272" w:rsidRDefault="006960C7">
                            <w:r>
                              <w:rPr>
                                <w:noProof/>
                              </w:rPr>
                              <w:drawing>
                                <wp:inline distT="0" distB="0" distL="0" distR="0" wp14:anchorId="609A1F2E" wp14:editId="20133534">
                                  <wp:extent cx="4414520" cy="2833370"/>
                                  <wp:effectExtent l="0" t="0" r="0" b="0"/>
                                  <wp:docPr id="307994101" name="Picture 1" descr="A red telephone receiver with a c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94101" name="Picture 1" descr="A red telephone receiver with a cord&#10;&#10;AI-generated content may be incorrect."/>
                                          <pic:cNvPicPr/>
                                        </pic:nvPicPr>
                                        <pic:blipFill>
                                          <a:blip r:embed="rId8"/>
                                          <a:stretch>
                                            <a:fillRect/>
                                          </a:stretch>
                                        </pic:blipFill>
                                        <pic:spPr>
                                          <a:xfrm>
                                            <a:off x="0" y="0"/>
                                            <a:ext cx="4414520" cy="2833370"/>
                                          </a:xfrm>
                                          <a:prstGeom prst="rect">
                                            <a:avLst/>
                                          </a:prstGeom>
                                        </pic:spPr>
                                      </pic:pic>
                                    </a:graphicData>
                                  </a:graphic>
                                </wp:inline>
                              </w:drawing>
                            </w:r>
                            <w:r w:rsidR="00E20272" w:rsidRPr="00E20272">
                              <w:rPr>
                                <w:noProof/>
                              </w:rPr>
                              <w:drawing>
                                <wp:inline distT="0" distB="0" distL="0" distR="0" wp14:anchorId="0ACD23E1" wp14:editId="193C7C6F">
                                  <wp:extent cx="7029769" cy="3162300"/>
                                  <wp:effectExtent l="0" t="0" r="0" b="0"/>
                                  <wp:docPr id="312271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4874" cy="316459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572D4" id="_x0000_t202" coordsize="21600,21600" o:spt="202" path="m,l,21600r21600,l21600,xe">
                <v:stroke joinstyle="miter"/>
                <v:path gradientshapeok="t" o:connecttype="rect"/>
              </v:shapetype>
              <v:shape id="Text Box 2" o:spid="_x0000_s1026" type="#_x0000_t202" style="position:absolute;left:0;text-align:left;margin-left:90pt;margin-top:19.45pt;width:446.25pt;height:231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" stroked="f">
                <v:textbox>
                  <w:txbxContent>
                    <w:p w14:paraId="2BDB3089" w14:textId="5E0E2B25" w:rsidR="00E20272" w:rsidRDefault="006960C7">
                      <w:r>
                        <w:rPr>
                          <w:noProof/>
                        </w:rPr>
                        <w:drawing>
                          <wp:inline distT="0" distB="0" distL="0" distR="0" wp14:anchorId="609A1F2E" wp14:editId="20133534">
                            <wp:extent cx="4414520" cy="2833370"/>
                            <wp:effectExtent l="0" t="0" r="0" b="0"/>
                            <wp:docPr id="307994101" name="Picture 1" descr="A red telephone receiver with a c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94101" name="Picture 1" descr="A red telephone receiver with a cord&#10;&#10;AI-generated content may be incorrect."/>
                                    <pic:cNvPicPr/>
                                  </pic:nvPicPr>
                                  <pic:blipFill>
                                    <a:blip r:embed="rId8"/>
                                    <a:stretch>
                                      <a:fillRect/>
                                    </a:stretch>
                                  </pic:blipFill>
                                  <pic:spPr>
                                    <a:xfrm>
                                      <a:off x="0" y="0"/>
                                      <a:ext cx="4414520" cy="2833370"/>
                                    </a:xfrm>
                                    <a:prstGeom prst="rect">
                                      <a:avLst/>
                                    </a:prstGeom>
                                  </pic:spPr>
                                </pic:pic>
                              </a:graphicData>
                            </a:graphic>
                          </wp:inline>
                        </w:drawing>
                      </w:r>
                      <w:r w:rsidR="00E20272" w:rsidRPr="00E20272">
                        <w:rPr>
                          <w:noProof/>
                        </w:rPr>
                        <w:drawing>
                          <wp:inline distT="0" distB="0" distL="0" distR="0" wp14:anchorId="0ACD23E1" wp14:editId="193C7C6F">
                            <wp:extent cx="7029769" cy="3162300"/>
                            <wp:effectExtent l="0" t="0" r="0" b="0"/>
                            <wp:docPr id="312271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4874" cy="3164597"/>
                                    </a:xfrm>
                                    <a:prstGeom prst="rect">
                                      <a:avLst/>
                                    </a:prstGeom>
                                    <a:noFill/>
                                    <a:ln>
                                      <a:noFill/>
                                    </a:ln>
                                  </pic:spPr>
                                </pic:pic>
                              </a:graphicData>
                            </a:graphic>
                          </wp:inline>
                        </w:drawing>
                      </w:r>
                    </w:p>
                  </w:txbxContent>
                </v:textbox>
                <w10:wrap type="square" anchorx="margin"/>
              </v:shape>
            </w:pict>
          </mc:Fallback>
        </mc:AlternateContent>
      </w:r>
      <w:r w:rsidR="00FB044E" w:rsidRPr="00F97E1B">
        <w:rPr>
          <w:b/>
          <w:noProof/>
          <w:sz w:val="44"/>
          <w:szCs w:val="44"/>
        </w:rPr>
        <w:t xml:space="preserve"> </w:t>
      </w:r>
    </w:p>
    <w:p w14:paraId="5619E9A6" w14:textId="77777777" w:rsidR="00B2132A" w:rsidRDefault="00B2132A" w:rsidP="00672E4B">
      <w:pPr>
        <w:spacing w:after="0" w:line="240" w:lineRule="auto"/>
        <w:jc w:val="center"/>
        <w:rPr>
          <w:b/>
          <w:noProof/>
          <w:sz w:val="44"/>
          <w:szCs w:val="44"/>
        </w:rPr>
      </w:pPr>
    </w:p>
    <w:p w14:paraId="273AF806" w14:textId="77777777" w:rsidR="00B2132A" w:rsidRDefault="00B2132A" w:rsidP="00672E4B">
      <w:pPr>
        <w:spacing w:after="0" w:line="240" w:lineRule="auto"/>
        <w:jc w:val="center"/>
        <w:rPr>
          <w:b/>
          <w:noProof/>
          <w:sz w:val="44"/>
          <w:szCs w:val="44"/>
        </w:rPr>
      </w:pPr>
    </w:p>
    <w:p w14:paraId="56251E2E" w14:textId="77777777" w:rsidR="00B2132A" w:rsidRDefault="00B2132A" w:rsidP="00672E4B">
      <w:pPr>
        <w:spacing w:after="0" w:line="240" w:lineRule="auto"/>
        <w:jc w:val="center"/>
        <w:rPr>
          <w:b/>
          <w:noProof/>
          <w:sz w:val="44"/>
          <w:szCs w:val="44"/>
        </w:rPr>
      </w:pPr>
    </w:p>
    <w:p w14:paraId="4CCF3B41" w14:textId="77777777" w:rsidR="00B2132A" w:rsidRDefault="00B2132A" w:rsidP="00672E4B">
      <w:pPr>
        <w:spacing w:after="0" w:line="240" w:lineRule="auto"/>
        <w:jc w:val="center"/>
        <w:rPr>
          <w:b/>
          <w:noProof/>
          <w:sz w:val="44"/>
          <w:szCs w:val="44"/>
        </w:rPr>
      </w:pPr>
    </w:p>
    <w:p w14:paraId="20D8CC9B" w14:textId="77777777" w:rsidR="00B2132A" w:rsidRDefault="00B2132A" w:rsidP="00672E4B">
      <w:pPr>
        <w:spacing w:after="0" w:line="240" w:lineRule="auto"/>
        <w:jc w:val="center"/>
        <w:rPr>
          <w:b/>
          <w:noProof/>
          <w:sz w:val="44"/>
          <w:szCs w:val="44"/>
        </w:rPr>
      </w:pPr>
    </w:p>
    <w:p w14:paraId="5B5C5D1E" w14:textId="77777777" w:rsidR="00B2132A" w:rsidRDefault="00B2132A" w:rsidP="00672E4B">
      <w:pPr>
        <w:spacing w:after="0" w:line="240" w:lineRule="auto"/>
        <w:jc w:val="center"/>
        <w:rPr>
          <w:b/>
          <w:noProof/>
          <w:sz w:val="44"/>
          <w:szCs w:val="44"/>
        </w:rPr>
      </w:pPr>
    </w:p>
    <w:p w14:paraId="5606FB0D" w14:textId="77777777" w:rsidR="00B2132A" w:rsidRDefault="00B2132A" w:rsidP="00672E4B">
      <w:pPr>
        <w:spacing w:after="0" w:line="240" w:lineRule="auto"/>
        <w:jc w:val="center"/>
        <w:rPr>
          <w:b/>
          <w:noProof/>
          <w:sz w:val="44"/>
          <w:szCs w:val="44"/>
        </w:rPr>
      </w:pPr>
    </w:p>
    <w:p w14:paraId="1AAE53C7" w14:textId="77777777" w:rsidR="00B2132A" w:rsidRDefault="00B2132A" w:rsidP="00672E4B">
      <w:pPr>
        <w:spacing w:after="0" w:line="240" w:lineRule="auto"/>
        <w:jc w:val="center"/>
        <w:rPr>
          <w:b/>
          <w:noProof/>
          <w:sz w:val="44"/>
          <w:szCs w:val="44"/>
        </w:rPr>
      </w:pPr>
    </w:p>
    <w:p w14:paraId="5DF3A28E" w14:textId="77777777" w:rsidR="00B2132A" w:rsidRDefault="00B2132A" w:rsidP="00672E4B">
      <w:pPr>
        <w:spacing w:after="0" w:line="240" w:lineRule="auto"/>
        <w:jc w:val="center"/>
        <w:rPr>
          <w:b/>
          <w:noProof/>
          <w:sz w:val="44"/>
          <w:szCs w:val="44"/>
        </w:rPr>
      </w:pPr>
    </w:p>
    <w:p w14:paraId="5E668FB9" w14:textId="2CD0B670" w:rsidR="0092190E" w:rsidRPr="00F97E1B" w:rsidRDefault="00B2132A" w:rsidP="00672E4B">
      <w:pPr>
        <w:spacing w:after="0" w:line="240" w:lineRule="auto"/>
        <w:jc w:val="center"/>
        <w:rPr>
          <w:b/>
          <w:noProof/>
          <w:sz w:val="44"/>
          <w:szCs w:val="44"/>
        </w:rPr>
      </w:pPr>
      <w:r>
        <w:rPr>
          <w:b/>
          <w:noProof/>
          <w:sz w:val="44"/>
          <w:szCs w:val="44"/>
        </w:rPr>
        <w:t>Getting the message of hope out to phone users</w:t>
      </w:r>
    </w:p>
    <w:p w14:paraId="1666E498" w14:textId="27544913" w:rsidR="001C0A2C" w:rsidRDefault="001C0A2C" w:rsidP="00672E4B">
      <w:pPr>
        <w:spacing w:after="0" w:line="240" w:lineRule="auto"/>
        <w:jc w:val="center"/>
        <w:rPr>
          <w:rFonts w:ascii="Arson Pro" w:hAnsi="Arson Pro"/>
          <w:b/>
          <w:color w:val="3FABF1"/>
          <w:sz w:val="120"/>
          <w:szCs w:val="120"/>
        </w:rPr>
      </w:pPr>
      <w:r>
        <w:rPr>
          <w:b/>
          <w:noProof/>
          <w:sz w:val="48"/>
          <w:szCs w:val="48"/>
        </w:rPr>
        <w:drawing>
          <wp:anchor distT="0" distB="0" distL="114300" distR="114300" simplePos="0" relativeHeight="251703296" behindDoc="0" locked="0" layoutInCell="1" allowOverlap="1" wp14:anchorId="74AE9A96" wp14:editId="47155038">
            <wp:simplePos x="0" y="0"/>
            <wp:positionH relativeFrom="margin">
              <wp:posOffset>1532255</wp:posOffset>
            </wp:positionH>
            <wp:positionV relativeFrom="paragraph">
              <wp:posOffset>423366</wp:posOffset>
            </wp:positionV>
            <wp:extent cx="3578225" cy="1360170"/>
            <wp:effectExtent l="0" t="0" r="317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578225" cy="1360170"/>
                    </a:xfrm>
                    <a:prstGeom prst="rect">
                      <a:avLst/>
                    </a:prstGeom>
                  </pic:spPr>
                </pic:pic>
              </a:graphicData>
            </a:graphic>
            <wp14:sizeRelH relativeFrom="page">
              <wp14:pctWidth>0</wp14:pctWidth>
            </wp14:sizeRelH>
            <wp14:sizeRelV relativeFrom="page">
              <wp14:pctHeight>0</wp14:pctHeight>
            </wp14:sizeRelV>
          </wp:anchor>
        </w:drawing>
      </w:r>
      <w:r w:rsidR="00946AFC">
        <w:rPr>
          <w:rFonts w:ascii="Arson Pro" w:hAnsi="Arson Pro"/>
          <w:b/>
          <w:color w:val="3FABF1"/>
          <w:sz w:val="120"/>
          <w:szCs w:val="120"/>
        </w:rPr>
        <w:softHyphen/>
      </w:r>
      <w:r w:rsidR="00946AFC">
        <w:rPr>
          <w:rFonts w:ascii="Arson Pro" w:hAnsi="Arson Pro"/>
          <w:b/>
          <w:color w:val="3FABF1"/>
          <w:sz w:val="120"/>
          <w:szCs w:val="120"/>
        </w:rPr>
        <w:softHyphen/>
      </w:r>
      <w:r w:rsidR="00946AFC">
        <w:rPr>
          <w:rFonts w:ascii="Arson Pro" w:hAnsi="Arson Pro"/>
          <w:b/>
          <w:color w:val="3FABF1"/>
          <w:sz w:val="120"/>
          <w:szCs w:val="120"/>
        </w:rPr>
        <w:softHyphen/>
      </w:r>
    </w:p>
    <w:p w14:paraId="65F5E0CE" w14:textId="4E4DBB3D" w:rsidR="001C0A2C" w:rsidRDefault="00946AFC" w:rsidP="00672E4B">
      <w:pPr>
        <w:spacing w:after="0" w:line="240" w:lineRule="auto"/>
        <w:jc w:val="center"/>
        <w:rPr>
          <w:rFonts w:ascii="Arson Pro" w:hAnsi="Arson Pro"/>
          <w:b/>
          <w:color w:val="3FABF1"/>
          <w:sz w:val="120"/>
          <w:szCs w:val="120"/>
        </w:rPr>
      </w:pPr>
      <w:r>
        <w:rPr>
          <w:rFonts w:ascii="Arson Pro" w:hAnsi="Arson Pro"/>
          <w:b/>
          <w:color w:val="3FABF1"/>
          <w:sz w:val="120"/>
          <w:szCs w:val="120"/>
        </w:rPr>
        <w:softHyphen/>
      </w:r>
      <w:r>
        <w:rPr>
          <w:rFonts w:ascii="Arson Pro" w:hAnsi="Arson Pro"/>
          <w:b/>
          <w:color w:val="3FABF1"/>
          <w:sz w:val="120"/>
          <w:szCs w:val="120"/>
        </w:rPr>
        <w:softHyphen/>
      </w:r>
      <w:r>
        <w:rPr>
          <w:rFonts w:ascii="Arson Pro" w:hAnsi="Arson Pro"/>
          <w:b/>
          <w:color w:val="3FABF1"/>
          <w:sz w:val="120"/>
          <w:szCs w:val="120"/>
        </w:rPr>
        <w:softHyphen/>
      </w:r>
    </w:p>
    <w:p w14:paraId="38E60E62" w14:textId="3B908679" w:rsidR="008043BD" w:rsidRPr="00296932" w:rsidRDefault="00E94B42" w:rsidP="00672E4B">
      <w:pPr>
        <w:spacing w:after="0" w:line="240" w:lineRule="auto"/>
        <w:jc w:val="center"/>
        <w:rPr>
          <w:rFonts w:ascii="Arson Pro" w:hAnsi="Arson Pro"/>
          <w:b/>
          <w:color w:val="3FABF1"/>
          <w:sz w:val="120"/>
          <w:szCs w:val="120"/>
        </w:rPr>
      </w:pPr>
      <w:r w:rsidRPr="00296932">
        <w:rPr>
          <w:rFonts w:ascii="Arson Pro" w:hAnsi="Arson Pro"/>
          <w:b/>
          <w:color w:val="3FABF1"/>
          <w:sz w:val="120"/>
          <w:szCs w:val="120"/>
        </w:rPr>
        <w:t>20</w:t>
      </w:r>
      <w:r w:rsidR="0032577F" w:rsidRPr="00296932">
        <w:rPr>
          <w:rFonts w:ascii="Arson Pro" w:hAnsi="Arson Pro"/>
          <w:b/>
          <w:color w:val="3FABF1"/>
          <w:sz w:val="120"/>
          <w:szCs w:val="120"/>
        </w:rPr>
        <w:t>2</w:t>
      </w:r>
      <w:r w:rsidR="00212E8A">
        <w:rPr>
          <w:rFonts w:ascii="Arson Pro" w:hAnsi="Arson Pro"/>
          <w:b/>
          <w:color w:val="3FABF1"/>
          <w:sz w:val="120"/>
          <w:szCs w:val="120"/>
        </w:rPr>
        <w:t>5</w:t>
      </w:r>
      <w:r w:rsidRPr="00296932">
        <w:rPr>
          <w:rFonts w:ascii="Arson Pro" w:hAnsi="Arson Pro"/>
          <w:b/>
          <w:color w:val="3FABF1"/>
          <w:sz w:val="120"/>
          <w:szCs w:val="120"/>
        </w:rPr>
        <w:br/>
        <w:t>Annual Report</w:t>
      </w:r>
    </w:p>
    <w:p w14:paraId="6CC2A5E2" w14:textId="598F1A36" w:rsidR="00A80899" w:rsidRPr="00296932" w:rsidRDefault="00F47F71" w:rsidP="00296932">
      <w:pPr>
        <w:pBdr>
          <w:top w:val="nil"/>
          <w:left w:val="nil"/>
          <w:bottom w:val="nil"/>
          <w:right w:val="nil"/>
          <w:between w:val="nil"/>
        </w:pBdr>
        <w:spacing w:after="0" w:line="240" w:lineRule="auto"/>
        <w:jc w:val="center"/>
        <w:rPr>
          <w:rFonts w:ascii="Helvetica" w:hAnsi="Helvetica"/>
          <w:b/>
          <w:color w:val="3FABF1"/>
          <w:sz w:val="24"/>
          <w:szCs w:val="24"/>
        </w:rPr>
      </w:pPr>
      <w:r w:rsidRPr="00296932">
        <w:rPr>
          <w:rFonts w:ascii="Helvetica" w:hAnsi="Helvetica"/>
          <w:b/>
          <w:color w:val="3FABF1"/>
          <w:sz w:val="24"/>
          <w:szCs w:val="24"/>
        </w:rPr>
        <w:t>Pearl International</w:t>
      </w:r>
      <w:r w:rsidR="00A80899" w:rsidRPr="00296932">
        <w:rPr>
          <w:rFonts w:ascii="Helvetica" w:hAnsi="Helvetica"/>
          <w:b/>
          <w:color w:val="3FABF1"/>
          <w:sz w:val="24"/>
          <w:szCs w:val="24"/>
        </w:rPr>
        <w:t xml:space="preserve"> </w:t>
      </w:r>
      <w:r w:rsidR="0042524C" w:rsidRPr="00296932">
        <w:rPr>
          <w:rFonts w:ascii="Helvetica" w:hAnsi="Helvetica"/>
          <w:b/>
          <w:color w:val="3FABF1"/>
          <w:sz w:val="24"/>
          <w:szCs w:val="24"/>
        </w:rPr>
        <w:t>(</w:t>
      </w:r>
      <w:r w:rsidR="00A80899" w:rsidRPr="00296932">
        <w:rPr>
          <w:rFonts w:ascii="Helvetica" w:hAnsi="Helvetica"/>
          <w:b/>
          <w:color w:val="3FABF1"/>
          <w:sz w:val="24"/>
          <w:szCs w:val="24"/>
        </w:rPr>
        <w:t>S</w:t>
      </w:r>
      <w:r w:rsidR="0042524C" w:rsidRPr="00296932">
        <w:rPr>
          <w:rFonts w:ascii="Helvetica" w:hAnsi="Helvetica"/>
          <w:b/>
          <w:color w:val="3FABF1"/>
          <w:sz w:val="24"/>
          <w:szCs w:val="24"/>
        </w:rPr>
        <w:t xml:space="preserve">cottish </w:t>
      </w:r>
      <w:r w:rsidR="00A80899" w:rsidRPr="00296932">
        <w:rPr>
          <w:rFonts w:ascii="Helvetica" w:hAnsi="Helvetica"/>
          <w:b/>
          <w:color w:val="3FABF1"/>
          <w:sz w:val="24"/>
          <w:szCs w:val="24"/>
        </w:rPr>
        <w:t>C</w:t>
      </w:r>
      <w:r w:rsidR="0042524C" w:rsidRPr="00296932">
        <w:rPr>
          <w:rFonts w:ascii="Helvetica" w:hAnsi="Helvetica"/>
          <w:b/>
          <w:color w:val="3FABF1"/>
          <w:sz w:val="24"/>
          <w:szCs w:val="24"/>
        </w:rPr>
        <w:t xml:space="preserve">haritable </w:t>
      </w:r>
      <w:r w:rsidR="00A80899" w:rsidRPr="00296932">
        <w:rPr>
          <w:rFonts w:ascii="Helvetica" w:hAnsi="Helvetica"/>
          <w:b/>
          <w:color w:val="3FABF1"/>
          <w:sz w:val="24"/>
          <w:szCs w:val="24"/>
        </w:rPr>
        <w:t>I</w:t>
      </w:r>
      <w:r w:rsidR="0042524C" w:rsidRPr="00296932">
        <w:rPr>
          <w:rFonts w:ascii="Helvetica" w:hAnsi="Helvetica"/>
          <w:b/>
          <w:color w:val="3FABF1"/>
          <w:sz w:val="24"/>
          <w:szCs w:val="24"/>
        </w:rPr>
        <w:t xml:space="preserve">ncorporated </w:t>
      </w:r>
      <w:r w:rsidR="00A80899" w:rsidRPr="00296932">
        <w:rPr>
          <w:rFonts w:ascii="Helvetica" w:hAnsi="Helvetica"/>
          <w:b/>
          <w:color w:val="3FABF1"/>
          <w:sz w:val="24"/>
          <w:szCs w:val="24"/>
        </w:rPr>
        <w:t>O</w:t>
      </w:r>
      <w:r w:rsidR="0042524C" w:rsidRPr="00296932">
        <w:rPr>
          <w:rFonts w:ascii="Helvetica" w:hAnsi="Helvetica"/>
          <w:b/>
          <w:color w:val="3FABF1"/>
          <w:sz w:val="24"/>
          <w:szCs w:val="24"/>
        </w:rPr>
        <w:t>rganisation</w:t>
      </w:r>
      <w:r w:rsidR="00F92B56" w:rsidRPr="00296932">
        <w:rPr>
          <w:rFonts w:ascii="Helvetica" w:hAnsi="Helvetica"/>
          <w:b/>
          <w:color w:val="3FABF1"/>
          <w:sz w:val="24"/>
          <w:szCs w:val="24"/>
        </w:rPr>
        <w:t xml:space="preserve"> SC</w:t>
      </w:r>
      <w:r w:rsidRPr="00296932">
        <w:rPr>
          <w:rFonts w:ascii="Helvetica" w:hAnsi="Helvetica"/>
          <w:b/>
          <w:color w:val="3FABF1"/>
          <w:sz w:val="24"/>
          <w:szCs w:val="24"/>
        </w:rPr>
        <w:t>050711</w:t>
      </w:r>
      <w:r w:rsidR="0042524C" w:rsidRPr="00296932">
        <w:rPr>
          <w:rFonts w:ascii="Helvetica" w:hAnsi="Helvetica"/>
          <w:b/>
          <w:color w:val="3FABF1"/>
          <w:sz w:val="24"/>
          <w:szCs w:val="24"/>
        </w:rPr>
        <w:t>)</w:t>
      </w:r>
    </w:p>
    <w:p w14:paraId="0262B89B" w14:textId="2D40CC6C" w:rsidR="00A80899" w:rsidRPr="00296932" w:rsidRDefault="00A80899">
      <w:pPr>
        <w:pBdr>
          <w:top w:val="nil"/>
          <w:left w:val="nil"/>
          <w:bottom w:val="nil"/>
          <w:right w:val="nil"/>
          <w:between w:val="nil"/>
        </w:pBdr>
        <w:spacing w:after="0" w:line="240" w:lineRule="auto"/>
        <w:rPr>
          <w:rFonts w:ascii="Cambria" w:hAnsi="Cambria"/>
          <w:b/>
          <w:color w:val="3FABF1"/>
          <w:sz w:val="18"/>
          <w:szCs w:val="18"/>
        </w:rPr>
      </w:pPr>
    </w:p>
    <w:p w14:paraId="78F62364" w14:textId="15B8AB97" w:rsidR="00296932" w:rsidRDefault="00296932">
      <w:pPr>
        <w:pBdr>
          <w:top w:val="nil"/>
          <w:left w:val="nil"/>
          <w:bottom w:val="nil"/>
          <w:right w:val="nil"/>
          <w:between w:val="nil"/>
        </w:pBdr>
        <w:spacing w:after="0" w:line="240" w:lineRule="auto"/>
        <w:rPr>
          <w:rFonts w:ascii="Cambria" w:hAnsi="Cambria"/>
          <w:b/>
          <w:color w:val="000000" w:themeColor="text1"/>
          <w:sz w:val="18"/>
          <w:szCs w:val="18"/>
        </w:rPr>
      </w:pPr>
    </w:p>
    <w:p w14:paraId="689B87DC" w14:textId="77777777" w:rsidR="00296932" w:rsidRPr="00296932" w:rsidRDefault="00296932">
      <w:pPr>
        <w:pBdr>
          <w:top w:val="nil"/>
          <w:left w:val="nil"/>
          <w:bottom w:val="nil"/>
          <w:right w:val="nil"/>
          <w:between w:val="nil"/>
        </w:pBdr>
        <w:spacing w:after="0" w:line="240" w:lineRule="auto"/>
        <w:rPr>
          <w:rFonts w:ascii="Cambria" w:hAnsi="Cambria"/>
          <w:b/>
          <w:color w:val="000000" w:themeColor="text1"/>
          <w:sz w:val="18"/>
          <w:szCs w:val="18"/>
        </w:rPr>
      </w:pPr>
    </w:p>
    <w:p w14:paraId="2050BC32" w14:textId="77777777" w:rsidR="00A80899" w:rsidRPr="00D05370" w:rsidRDefault="00A80899">
      <w:pPr>
        <w:pBdr>
          <w:top w:val="nil"/>
          <w:left w:val="nil"/>
          <w:bottom w:val="nil"/>
          <w:right w:val="nil"/>
          <w:between w:val="nil"/>
        </w:pBdr>
        <w:spacing w:after="0" w:line="240" w:lineRule="auto"/>
        <w:rPr>
          <w:rFonts w:ascii="Arson Pro" w:hAnsi="Arson Pro"/>
          <w:color w:val="000000" w:themeColor="text1"/>
        </w:rPr>
      </w:pPr>
    </w:p>
    <w:p w14:paraId="6B07916F" w14:textId="77777777" w:rsidR="00296932" w:rsidRDefault="00296932">
      <w:pPr>
        <w:rPr>
          <w:rFonts w:ascii="Cambria" w:hAnsi="Cambria"/>
          <w:b/>
          <w:color w:val="00B0F0"/>
          <w:sz w:val="28"/>
          <w:szCs w:val="28"/>
        </w:rPr>
      </w:pPr>
    </w:p>
    <w:p w14:paraId="53593FDC" w14:textId="77777777" w:rsidR="004054CD" w:rsidRDefault="004054CD">
      <w:pPr>
        <w:rPr>
          <w:rFonts w:ascii="Cambria" w:hAnsi="Cambria"/>
          <w:b/>
          <w:color w:val="00B0F0"/>
          <w:sz w:val="28"/>
          <w:szCs w:val="28"/>
        </w:rPr>
      </w:pPr>
    </w:p>
    <w:p w14:paraId="2459F48F" w14:textId="77777777" w:rsidR="00296932" w:rsidRPr="00296932" w:rsidRDefault="00296932">
      <w:pPr>
        <w:rPr>
          <w:rFonts w:ascii="Cambria" w:hAnsi="Cambria"/>
          <w:b/>
          <w:color w:val="00B0F0"/>
          <w:sz w:val="32"/>
          <w:szCs w:val="32"/>
        </w:rPr>
      </w:pPr>
    </w:p>
    <w:p w14:paraId="5450923F" w14:textId="0C1BEE88" w:rsidR="008043BD" w:rsidRDefault="00F92B56">
      <w:pPr>
        <w:rPr>
          <w:rFonts w:ascii="Helvetica" w:hAnsi="Helvetica"/>
          <w:b/>
          <w:color w:val="00B0F0"/>
          <w:sz w:val="32"/>
          <w:szCs w:val="32"/>
        </w:rPr>
      </w:pPr>
      <w:r w:rsidRPr="00296932">
        <w:rPr>
          <w:rFonts w:ascii="Helvetica" w:hAnsi="Helvetica"/>
          <w:b/>
          <w:color w:val="00B0F0"/>
          <w:sz w:val="32"/>
          <w:szCs w:val="32"/>
        </w:rPr>
        <w:lastRenderedPageBreak/>
        <w:t xml:space="preserve">Charity Details &amp; </w:t>
      </w:r>
      <w:r w:rsidR="00E94B42" w:rsidRPr="00296932">
        <w:rPr>
          <w:rFonts w:ascii="Helvetica" w:hAnsi="Helvetica"/>
          <w:b/>
          <w:color w:val="00B0F0"/>
          <w:sz w:val="32"/>
          <w:szCs w:val="32"/>
        </w:rPr>
        <w:t>Governance</w:t>
      </w:r>
    </w:p>
    <w:p w14:paraId="269A8052" w14:textId="77777777" w:rsidR="00296932" w:rsidRPr="00296932" w:rsidRDefault="00296932">
      <w:pPr>
        <w:rPr>
          <w:rFonts w:ascii="Helvetica" w:hAnsi="Helvetica"/>
          <w:color w:val="00B0F0"/>
          <w:sz w:val="32"/>
          <w:szCs w:val="32"/>
        </w:rPr>
      </w:pPr>
    </w:p>
    <w:p w14:paraId="320761B1" w14:textId="77777777" w:rsidR="00F92B56" w:rsidRPr="00296932" w:rsidRDefault="00F92B56" w:rsidP="00D05370">
      <w:pPr>
        <w:spacing w:after="0"/>
        <w:rPr>
          <w:rFonts w:ascii="Helvetica" w:hAnsi="Helvetica"/>
          <w:sz w:val="24"/>
          <w:szCs w:val="24"/>
        </w:rPr>
      </w:pPr>
      <w:r w:rsidRPr="00296932">
        <w:rPr>
          <w:rFonts w:ascii="Helvetica" w:hAnsi="Helvetica"/>
          <w:b/>
          <w:sz w:val="24"/>
          <w:szCs w:val="24"/>
        </w:rPr>
        <w:t>Registered office</w:t>
      </w:r>
      <w:r w:rsidRPr="00296932">
        <w:rPr>
          <w:rFonts w:ascii="Helvetica" w:hAnsi="Helvetica"/>
          <w:sz w:val="24"/>
          <w:szCs w:val="24"/>
        </w:rPr>
        <w:tab/>
      </w:r>
      <w:r w:rsidRPr="00296932">
        <w:rPr>
          <w:rFonts w:ascii="Helvetica" w:hAnsi="Helvetica"/>
          <w:sz w:val="24"/>
          <w:szCs w:val="24"/>
        </w:rPr>
        <w:tab/>
      </w:r>
      <w:r w:rsidRPr="00296932">
        <w:rPr>
          <w:rFonts w:ascii="Helvetica" w:hAnsi="Helvetica"/>
          <w:sz w:val="24"/>
          <w:szCs w:val="24"/>
        </w:rPr>
        <w:tab/>
      </w:r>
      <w:r w:rsidRPr="00296932">
        <w:rPr>
          <w:rFonts w:ascii="Helvetica" w:hAnsi="Helvetica"/>
          <w:sz w:val="24"/>
          <w:szCs w:val="24"/>
        </w:rPr>
        <w:tab/>
      </w:r>
    </w:p>
    <w:p w14:paraId="603B7EDE" w14:textId="77777777" w:rsidR="00340F33" w:rsidRPr="00296932" w:rsidRDefault="00A95D78" w:rsidP="00D05370">
      <w:pPr>
        <w:spacing w:after="0"/>
        <w:rPr>
          <w:rFonts w:ascii="Helvetica" w:hAnsi="Helvetica"/>
          <w:sz w:val="24"/>
          <w:szCs w:val="24"/>
        </w:rPr>
      </w:pPr>
      <w:r w:rsidRPr="00296932">
        <w:rPr>
          <w:rFonts w:ascii="Helvetica" w:hAnsi="Helvetica"/>
          <w:sz w:val="24"/>
          <w:szCs w:val="24"/>
        </w:rPr>
        <w:t>23 Lochty Street</w:t>
      </w:r>
      <w:r w:rsidR="00D05370" w:rsidRPr="00296932">
        <w:rPr>
          <w:rFonts w:ascii="Helvetica" w:hAnsi="Helvetica"/>
          <w:sz w:val="24"/>
          <w:szCs w:val="24"/>
        </w:rPr>
        <w:tab/>
      </w:r>
      <w:r w:rsidR="00D05370" w:rsidRPr="00296932">
        <w:rPr>
          <w:rFonts w:ascii="Helvetica" w:hAnsi="Helvetica"/>
          <w:sz w:val="24"/>
          <w:szCs w:val="24"/>
        </w:rPr>
        <w:tab/>
      </w:r>
      <w:r w:rsidR="00D05370" w:rsidRPr="00296932">
        <w:rPr>
          <w:rFonts w:ascii="Helvetica" w:hAnsi="Helvetica"/>
          <w:sz w:val="24"/>
          <w:szCs w:val="24"/>
        </w:rPr>
        <w:tab/>
      </w:r>
      <w:r w:rsidR="00D05370" w:rsidRPr="00296932">
        <w:rPr>
          <w:rFonts w:ascii="Helvetica" w:hAnsi="Helvetica"/>
          <w:sz w:val="24"/>
          <w:szCs w:val="24"/>
        </w:rPr>
        <w:tab/>
      </w:r>
    </w:p>
    <w:p w14:paraId="657EF3FF" w14:textId="77777777" w:rsidR="00340F33" w:rsidRPr="00296932" w:rsidRDefault="00A95D78" w:rsidP="00D05370">
      <w:pPr>
        <w:spacing w:after="0"/>
        <w:rPr>
          <w:rFonts w:ascii="Helvetica" w:hAnsi="Helvetica"/>
          <w:sz w:val="24"/>
          <w:szCs w:val="24"/>
        </w:rPr>
      </w:pPr>
      <w:r w:rsidRPr="00296932">
        <w:rPr>
          <w:rFonts w:ascii="Helvetica" w:hAnsi="Helvetica"/>
          <w:sz w:val="24"/>
          <w:szCs w:val="24"/>
        </w:rPr>
        <w:t>Carnoustie</w:t>
      </w:r>
      <w:r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p>
    <w:p w14:paraId="52636650" w14:textId="77777777" w:rsidR="00340F33" w:rsidRPr="00296932" w:rsidRDefault="00A95D78" w:rsidP="00D05370">
      <w:pPr>
        <w:spacing w:after="0"/>
        <w:rPr>
          <w:rFonts w:ascii="Helvetica" w:hAnsi="Helvetica"/>
          <w:sz w:val="24"/>
          <w:szCs w:val="24"/>
        </w:rPr>
      </w:pPr>
      <w:r w:rsidRPr="00296932">
        <w:rPr>
          <w:rFonts w:ascii="Helvetica" w:hAnsi="Helvetica"/>
          <w:sz w:val="24"/>
          <w:szCs w:val="24"/>
        </w:rPr>
        <w:t>DD7 6EE</w:t>
      </w:r>
      <w:r w:rsidR="00340F33"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r w:rsidR="00340F33" w:rsidRPr="00296932">
        <w:rPr>
          <w:rFonts w:ascii="Helvetica" w:hAnsi="Helvetica"/>
          <w:sz w:val="24"/>
          <w:szCs w:val="24"/>
        </w:rPr>
        <w:tab/>
      </w:r>
    </w:p>
    <w:p w14:paraId="4A58DB63" w14:textId="10398403" w:rsidR="00340F33" w:rsidRDefault="00340F33" w:rsidP="00D05370">
      <w:pPr>
        <w:spacing w:after="0"/>
        <w:rPr>
          <w:rFonts w:ascii="Helvetica" w:hAnsi="Helvetica"/>
          <w:sz w:val="24"/>
          <w:szCs w:val="24"/>
        </w:rPr>
      </w:pPr>
    </w:p>
    <w:p w14:paraId="098A1FBD" w14:textId="77777777" w:rsidR="00296932" w:rsidRPr="00296932" w:rsidRDefault="00296932" w:rsidP="00D05370">
      <w:pPr>
        <w:spacing w:after="0"/>
        <w:rPr>
          <w:rFonts w:ascii="Helvetica" w:hAnsi="Helvetica"/>
          <w:sz w:val="24"/>
          <w:szCs w:val="24"/>
        </w:rPr>
      </w:pPr>
    </w:p>
    <w:p w14:paraId="4DE53403" w14:textId="77777777" w:rsidR="00D75283" w:rsidRPr="00296932" w:rsidRDefault="00340F33" w:rsidP="00D05370">
      <w:pPr>
        <w:spacing w:after="0"/>
        <w:rPr>
          <w:rFonts w:ascii="Helvetica" w:hAnsi="Helvetica"/>
          <w:sz w:val="24"/>
          <w:szCs w:val="24"/>
        </w:rPr>
      </w:pPr>
      <w:r w:rsidRPr="00296932">
        <w:rPr>
          <w:rFonts w:ascii="Helvetica" w:hAnsi="Helvetica"/>
          <w:b/>
          <w:sz w:val="24"/>
          <w:szCs w:val="24"/>
        </w:rPr>
        <w:t>Bank</w:t>
      </w:r>
      <w:r w:rsidR="00A744D8" w:rsidRPr="00296932">
        <w:rPr>
          <w:rFonts w:ascii="Helvetica" w:hAnsi="Helvetica"/>
          <w:b/>
          <w:sz w:val="24"/>
          <w:szCs w:val="24"/>
        </w:rPr>
        <w:tab/>
      </w:r>
      <w:r w:rsidR="00A744D8" w:rsidRPr="00296932">
        <w:rPr>
          <w:rFonts w:ascii="Helvetica" w:hAnsi="Helvetica"/>
          <w:b/>
          <w:sz w:val="24"/>
          <w:szCs w:val="24"/>
        </w:rPr>
        <w:tab/>
      </w:r>
      <w:r w:rsidR="00D75283" w:rsidRPr="00296932">
        <w:rPr>
          <w:rFonts w:ascii="Helvetica" w:hAnsi="Helvetica"/>
          <w:b/>
          <w:sz w:val="24"/>
          <w:szCs w:val="24"/>
        </w:rPr>
        <w:tab/>
      </w:r>
      <w:r w:rsidR="00D75283" w:rsidRPr="00296932">
        <w:rPr>
          <w:rFonts w:ascii="Helvetica" w:hAnsi="Helvetica"/>
          <w:b/>
          <w:sz w:val="24"/>
          <w:szCs w:val="24"/>
        </w:rPr>
        <w:tab/>
      </w:r>
      <w:r w:rsidR="00D75283" w:rsidRPr="00296932">
        <w:rPr>
          <w:rFonts w:ascii="Helvetica" w:hAnsi="Helvetica"/>
          <w:b/>
          <w:sz w:val="24"/>
          <w:szCs w:val="24"/>
        </w:rPr>
        <w:tab/>
      </w:r>
      <w:r w:rsidR="00D75283" w:rsidRPr="00296932">
        <w:rPr>
          <w:rFonts w:ascii="Helvetica" w:hAnsi="Helvetica"/>
          <w:b/>
          <w:sz w:val="24"/>
          <w:szCs w:val="24"/>
        </w:rPr>
        <w:tab/>
        <w:t>Website</w:t>
      </w:r>
      <w:r w:rsidR="00D75283" w:rsidRPr="00296932">
        <w:rPr>
          <w:rFonts w:ascii="Helvetica" w:hAnsi="Helvetica"/>
          <w:sz w:val="24"/>
          <w:szCs w:val="24"/>
        </w:rPr>
        <w:t>:</w:t>
      </w:r>
      <w:r w:rsidR="00D75283" w:rsidRPr="00296932">
        <w:rPr>
          <w:rFonts w:ascii="Helvetica" w:hAnsi="Helvetica"/>
          <w:sz w:val="24"/>
          <w:szCs w:val="24"/>
        </w:rPr>
        <w:tab/>
      </w:r>
    </w:p>
    <w:p w14:paraId="6D094921" w14:textId="77777777" w:rsidR="00340F33" w:rsidRPr="00296932" w:rsidRDefault="00340F33" w:rsidP="00D05370">
      <w:pPr>
        <w:spacing w:after="0"/>
        <w:rPr>
          <w:rFonts w:ascii="Helvetica" w:hAnsi="Helvetica"/>
          <w:b/>
          <w:sz w:val="24"/>
          <w:szCs w:val="24"/>
        </w:rPr>
      </w:pPr>
      <w:r w:rsidRPr="00296932">
        <w:rPr>
          <w:rFonts w:ascii="Helvetica" w:hAnsi="Helvetica"/>
          <w:sz w:val="24"/>
          <w:szCs w:val="24"/>
        </w:rPr>
        <w:t>Co-operative bank</w:t>
      </w:r>
      <w:r w:rsidR="00D75283" w:rsidRPr="00296932">
        <w:rPr>
          <w:rFonts w:ascii="Helvetica" w:hAnsi="Helvetica"/>
          <w:sz w:val="24"/>
          <w:szCs w:val="24"/>
        </w:rPr>
        <w:tab/>
      </w:r>
      <w:r w:rsidR="00D75283" w:rsidRPr="00296932">
        <w:rPr>
          <w:rFonts w:ascii="Helvetica" w:hAnsi="Helvetica"/>
          <w:sz w:val="24"/>
          <w:szCs w:val="24"/>
        </w:rPr>
        <w:tab/>
      </w:r>
      <w:r w:rsidR="00D75283" w:rsidRPr="00296932">
        <w:rPr>
          <w:rFonts w:ascii="Helvetica" w:hAnsi="Helvetica"/>
          <w:sz w:val="24"/>
          <w:szCs w:val="24"/>
        </w:rPr>
        <w:tab/>
      </w:r>
      <w:r w:rsidR="00D75283" w:rsidRPr="00296932">
        <w:rPr>
          <w:rFonts w:ascii="Helvetica" w:hAnsi="Helvetica"/>
          <w:sz w:val="24"/>
          <w:szCs w:val="24"/>
        </w:rPr>
        <w:tab/>
      </w:r>
      <w:hyperlink r:id="rId11" w:history="1">
        <w:r w:rsidR="00F47F71" w:rsidRPr="00296932">
          <w:rPr>
            <w:rStyle w:val="Hyperlink"/>
            <w:rFonts w:ascii="Helvetica" w:hAnsi="Helvetica"/>
            <w:color w:val="auto"/>
            <w:sz w:val="24"/>
            <w:szCs w:val="24"/>
          </w:rPr>
          <w:t>www.pearl-international.org</w:t>
        </w:r>
      </w:hyperlink>
    </w:p>
    <w:p w14:paraId="1847625D" w14:textId="77777777" w:rsidR="00340F33" w:rsidRPr="00296932" w:rsidRDefault="00340F33" w:rsidP="00D75283">
      <w:pPr>
        <w:spacing w:after="0"/>
        <w:rPr>
          <w:rFonts w:ascii="Helvetica" w:hAnsi="Helvetica"/>
          <w:sz w:val="24"/>
          <w:szCs w:val="24"/>
        </w:rPr>
      </w:pPr>
      <w:r w:rsidRPr="00296932">
        <w:rPr>
          <w:rFonts w:ascii="Helvetica" w:hAnsi="Helvetica"/>
          <w:sz w:val="24"/>
          <w:szCs w:val="24"/>
        </w:rPr>
        <w:t>Gordon Street</w:t>
      </w:r>
    </w:p>
    <w:p w14:paraId="05954881" w14:textId="77777777" w:rsidR="00340F33" w:rsidRPr="00296932" w:rsidRDefault="00340F33" w:rsidP="00D75283">
      <w:pPr>
        <w:spacing w:after="0"/>
        <w:rPr>
          <w:rFonts w:ascii="Helvetica" w:hAnsi="Helvetica"/>
          <w:sz w:val="24"/>
          <w:szCs w:val="24"/>
        </w:rPr>
      </w:pPr>
      <w:r w:rsidRPr="00296932">
        <w:rPr>
          <w:rFonts w:ascii="Helvetica" w:hAnsi="Helvetica"/>
          <w:sz w:val="24"/>
          <w:szCs w:val="24"/>
        </w:rPr>
        <w:t>Glasgow</w:t>
      </w:r>
    </w:p>
    <w:p w14:paraId="4B0B319D" w14:textId="12F0556D" w:rsidR="00340F33" w:rsidRDefault="00340F33" w:rsidP="00340F33">
      <w:pPr>
        <w:spacing w:after="0"/>
        <w:rPr>
          <w:rFonts w:ascii="Helvetica" w:hAnsi="Helvetica"/>
          <w:sz w:val="24"/>
          <w:szCs w:val="24"/>
        </w:rPr>
      </w:pPr>
    </w:p>
    <w:p w14:paraId="290A002E" w14:textId="77777777" w:rsidR="00296932" w:rsidRPr="00296932" w:rsidRDefault="00296932" w:rsidP="00340F33">
      <w:pPr>
        <w:spacing w:after="0"/>
        <w:rPr>
          <w:rFonts w:ascii="Helvetica" w:hAnsi="Helvetica"/>
          <w:sz w:val="24"/>
          <w:szCs w:val="24"/>
        </w:rPr>
      </w:pPr>
    </w:p>
    <w:p w14:paraId="1AE3C454" w14:textId="2A07C55A" w:rsidR="00742A1B" w:rsidRPr="00296932" w:rsidRDefault="00340F33" w:rsidP="00D05370">
      <w:pPr>
        <w:spacing w:after="0"/>
        <w:rPr>
          <w:rFonts w:ascii="Helvetica" w:hAnsi="Helvetica"/>
          <w:b/>
          <w:sz w:val="24"/>
          <w:szCs w:val="24"/>
        </w:rPr>
      </w:pPr>
      <w:r w:rsidRPr="00296932">
        <w:rPr>
          <w:rFonts w:ascii="Helvetica" w:hAnsi="Helvetica"/>
          <w:b/>
          <w:sz w:val="24"/>
          <w:szCs w:val="24"/>
        </w:rPr>
        <w:t>Charity Status</w:t>
      </w:r>
    </w:p>
    <w:p w14:paraId="2EEF78BF" w14:textId="77777777" w:rsidR="00340F33" w:rsidRPr="00296932" w:rsidRDefault="00F47F71" w:rsidP="00D05370">
      <w:pPr>
        <w:spacing w:after="0"/>
        <w:rPr>
          <w:rFonts w:ascii="Helvetica" w:hAnsi="Helvetica"/>
          <w:sz w:val="24"/>
          <w:szCs w:val="24"/>
        </w:rPr>
      </w:pPr>
      <w:r w:rsidRPr="00296932">
        <w:rPr>
          <w:rFonts w:ascii="Helvetica" w:hAnsi="Helvetica"/>
          <w:sz w:val="24"/>
          <w:szCs w:val="24"/>
        </w:rPr>
        <w:t>Pearl</w:t>
      </w:r>
      <w:r w:rsidR="00340F33" w:rsidRPr="00296932">
        <w:rPr>
          <w:rFonts w:ascii="Helvetica" w:hAnsi="Helvetica"/>
          <w:sz w:val="24"/>
          <w:szCs w:val="24"/>
        </w:rPr>
        <w:t xml:space="preserve"> International was established as a </w:t>
      </w:r>
      <w:r w:rsidRPr="00296932">
        <w:rPr>
          <w:rFonts w:ascii="Helvetica" w:hAnsi="Helvetica"/>
          <w:sz w:val="24"/>
          <w:szCs w:val="24"/>
        </w:rPr>
        <w:t>Scottish C</w:t>
      </w:r>
      <w:r w:rsidR="00340F33" w:rsidRPr="00296932">
        <w:rPr>
          <w:rFonts w:ascii="Helvetica" w:hAnsi="Helvetica"/>
          <w:sz w:val="24"/>
          <w:szCs w:val="24"/>
        </w:rPr>
        <w:t>harita</w:t>
      </w:r>
      <w:r w:rsidRPr="00296932">
        <w:rPr>
          <w:rFonts w:ascii="Helvetica" w:hAnsi="Helvetica"/>
          <w:sz w:val="24"/>
          <w:szCs w:val="24"/>
        </w:rPr>
        <w:t>ble Incorporated Organisation</w:t>
      </w:r>
      <w:r w:rsidR="00340F33" w:rsidRPr="00296932">
        <w:rPr>
          <w:rFonts w:ascii="Helvetica" w:hAnsi="Helvetica"/>
          <w:sz w:val="24"/>
          <w:szCs w:val="24"/>
        </w:rPr>
        <w:t xml:space="preserve"> on </w:t>
      </w:r>
      <w:r w:rsidRPr="00296932">
        <w:rPr>
          <w:rFonts w:ascii="Helvetica" w:hAnsi="Helvetica"/>
          <w:sz w:val="24"/>
          <w:szCs w:val="24"/>
        </w:rPr>
        <w:t>21 January 2021</w:t>
      </w:r>
      <w:r w:rsidR="00340F33" w:rsidRPr="00296932">
        <w:rPr>
          <w:rFonts w:ascii="Helvetica" w:hAnsi="Helvetica"/>
          <w:sz w:val="24"/>
          <w:szCs w:val="24"/>
        </w:rPr>
        <w:t xml:space="preserve">. </w:t>
      </w:r>
    </w:p>
    <w:p w14:paraId="33F81400" w14:textId="7FB5A66B" w:rsidR="00A744D8" w:rsidRDefault="00A744D8" w:rsidP="00D05370">
      <w:pPr>
        <w:spacing w:after="0"/>
        <w:rPr>
          <w:rFonts w:ascii="Helvetica" w:hAnsi="Helvetica"/>
          <w:sz w:val="24"/>
          <w:szCs w:val="24"/>
        </w:rPr>
      </w:pPr>
    </w:p>
    <w:p w14:paraId="76BE6289" w14:textId="77777777" w:rsidR="00296932" w:rsidRPr="00296932" w:rsidRDefault="00296932" w:rsidP="00D05370">
      <w:pPr>
        <w:spacing w:after="0"/>
        <w:rPr>
          <w:rFonts w:ascii="Helvetica" w:hAnsi="Helvetica"/>
          <w:sz w:val="24"/>
          <w:szCs w:val="24"/>
        </w:rPr>
      </w:pPr>
    </w:p>
    <w:p w14:paraId="7D3395DD" w14:textId="77777777" w:rsidR="00296932" w:rsidRDefault="00742A1B" w:rsidP="00296932">
      <w:pPr>
        <w:spacing w:after="0"/>
        <w:rPr>
          <w:rFonts w:ascii="Helvetica" w:hAnsi="Helvetica"/>
          <w:b/>
          <w:sz w:val="24"/>
          <w:szCs w:val="24"/>
        </w:rPr>
      </w:pPr>
      <w:r w:rsidRPr="00296932">
        <w:rPr>
          <w:rFonts w:ascii="Helvetica" w:hAnsi="Helvetica"/>
          <w:b/>
          <w:sz w:val="24"/>
          <w:szCs w:val="24"/>
        </w:rPr>
        <w:t>Governance</w:t>
      </w:r>
    </w:p>
    <w:p w14:paraId="34C5335E" w14:textId="4FC4552B" w:rsidR="008043BD" w:rsidRDefault="00F47F71" w:rsidP="00296932">
      <w:pPr>
        <w:spacing w:after="0" w:line="240" w:lineRule="auto"/>
        <w:rPr>
          <w:rFonts w:ascii="Helvetica" w:hAnsi="Helvetica"/>
          <w:sz w:val="24"/>
          <w:szCs w:val="24"/>
        </w:rPr>
      </w:pPr>
      <w:r w:rsidRPr="00296932">
        <w:rPr>
          <w:rFonts w:ascii="Helvetica" w:hAnsi="Helvetica"/>
          <w:sz w:val="24"/>
          <w:szCs w:val="24"/>
        </w:rPr>
        <w:t>Pearl</w:t>
      </w:r>
      <w:r w:rsidR="00E94B42" w:rsidRPr="00296932">
        <w:rPr>
          <w:rFonts w:ascii="Helvetica" w:hAnsi="Helvetica"/>
          <w:sz w:val="24"/>
          <w:szCs w:val="24"/>
        </w:rPr>
        <w:t xml:space="preserve"> International is overseen by a trustees’ team (B</w:t>
      </w:r>
      <w:r w:rsidR="00D75283" w:rsidRPr="00296932">
        <w:rPr>
          <w:rFonts w:ascii="Helvetica" w:hAnsi="Helvetica"/>
          <w:sz w:val="24"/>
          <w:szCs w:val="24"/>
        </w:rPr>
        <w:t xml:space="preserve">oard) comprised in </w:t>
      </w:r>
      <w:r w:rsidRPr="00296932">
        <w:rPr>
          <w:rFonts w:ascii="Helvetica" w:hAnsi="Helvetica"/>
          <w:sz w:val="24"/>
          <w:szCs w:val="24"/>
        </w:rPr>
        <w:t>202</w:t>
      </w:r>
      <w:r w:rsidR="00212E8A">
        <w:rPr>
          <w:rFonts w:ascii="Helvetica" w:hAnsi="Helvetica"/>
          <w:sz w:val="24"/>
          <w:szCs w:val="24"/>
        </w:rPr>
        <w:t>5</w:t>
      </w:r>
      <w:r w:rsidR="00D75283" w:rsidRPr="00296932">
        <w:rPr>
          <w:rFonts w:ascii="Helvetica" w:hAnsi="Helvetica"/>
          <w:sz w:val="24"/>
          <w:szCs w:val="24"/>
        </w:rPr>
        <w:t xml:space="preserve"> of</w:t>
      </w:r>
      <w:r w:rsidRPr="00296932">
        <w:rPr>
          <w:rFonts w:ascii="Helvetica" w:hAnsi="Helvetica"/>
          <w:sz w:val="24"/>
          <w:szCs w:val="24"/>
        </w:rPr>
        <w:t xml:space="preserve"> </w:t>
      </w:r>
      <w:r w:rsidR="0025626D">
        <w:rPr>
          <w:rFonts w:ascii="Helvetica" w:hAnsi="Helvetica"/>
          <w:sz w:val="24"/>
          <w:szCs w:val="24"/>
        </w:rPr>
        <w:t xml:space="preserve">Rhona Goss, </w:t>
      </w:r>
      <w:r w:rsidRPr="00296932">
        <w:rPr>
          <w:rFonts w:ascii="Helvetica" w:hAnsi="Helvetica"/>
          <w:sz w:val="24"/>
          <w:szCs w:val="24"/>
        </w:rPr>
        <w:t xml:space="preserve">Callum Henderson and Izzy Henderson. </w:t>
      </w:r>
      <w:r w:rsidR="00742A1B" w:rsidRPr="00296932">
        <w:rPr>
          <w:rFonts w:ascii="Helvetica" w:hAnsi="Helvetica"/>
          <w:sz w:val="24"/>
          <w:szCs w:val="24"/>
        </w:rPr>
        <w:t xml:space="preserve">New trustees </w:t>
      </w:r>
      <w:r w:rsidR="00CC4264" w:rsidRPr="00296932">
        <w:rPr>
          <w:rFonts w:ascii="Helvetica" w:hAnsi="Helvetica"/>
          <w:sz w:val="24"/>
          <w:szCs w:val="24"/>
        </w:rPr>
        <w:t>are appointed through application to, and approval by, the present board and must number between 3-12 inclusive.</w:t>
      </w:r>
      <w:r w:rsidR="00742A1B" w:rsidRPr="00296932">
        <w:rPr>
          <w:rFonts w:ascii="Helvetica" w:hAnsi="Helvetica"/>
          <w:sz w:val="24"/>
          <w:szCs w:val="24"/>
        </w:rPr>
        <w:t xml:space="preserve"> </w:t>
      </w:r>
    </w:p>
    <w:p w14:paraId="64E466F7" w14:textId="77777777" w:rsidR="00296932" w:rsidRPr="00296932" w:rsidRDefault="00296932" w:rsidP="00296932">
      <w:pPr>
        <w:spacing w:after="0" w:line="240" w:lineRule="auto"/>
        <w:rPr>
          <w:rFonts w:ascii="Helvetica" w:hAnsi="Helvetica"/>
          <w:b/>
          <w:sz w:val="24"/>
          <w:szCs w:val="24"/>
        </w:rPr>
      </w:pPr>
    </w:p>
    <w:p w14:paraId="0C50793D" w14:textId="77777777" w:rsidR="00AB12E7" w:rsidRPr="00296932" w:rsidRDefault="00AB12E7" w:rsidP="00296932">
      <w:pPr>
        <w:spacing w:after="0" w:line="240" w:lineRule="auto"/>
        <w:rPr>
          <w:rFonts w:ascii="Helvetica" w:hAnsi="Helvetica"/>
          <w:sz w:val="24"/>
          <w:szCs w:val="24"/>
        </w:rPr>
      </w:pPr>
      <w:r w:rsidRPr="00296932">
        <w:rPr>
          <w:rFonts w:ascii="Helvetica" w:hAnsi="Helvetica"/>
          <w:sz w:val="24"/>
          <w:szCs w:val="24"/>
        </w:rPr>
        <w:t>The governing document is a Scottish Charitable Incorporated Organisation Constitution.</w:t>
      </w:r>
    </w:p>
    <w:p w14:paraId="0647D5B5" w14:textId="77777777" w:rsidR="00AB12E7" w:rsidRPr="00296932" w:rsidRDefault="00AB12E7" w:rsidP="00296932">
      <w:pPr>
        <w:spacing w:after="0" w:line="240" w:lineRule="auto"/>
        <w:rPr>
          <w:rFonts w:ascii="Helvetica" w:hAnsi="Helvetica"/>
          <w:sz w:val="24"/>
          <w:szCs w:val="24"/>
        </w:rPr>
      </w:pPr>
      <w:r w:rsidRPr="00296932">
        <w:rPr>
          <w:rFonts w:ascii="Helvetica" w:hAnsi="Helvetica"/>
          <w:sz w:val="24"/>
          <w:szCs w:val="24"/>
        </w:rPr>
        <w:t>The charity trustees are the organisation’s only members and comprise the organisation’s board.</w:t>
      </w:r>
    </w:p>
    <w:p w14:paraId="0CDE2B3E" w14:textId="5B5970BE" w:rsidR="00522F91" w:rsidRDefault="00522F91" w:rsidP="00296932">
      <w:pPr>
        <w:spacing w:after="0" w:line="240" w:lineRule="auto"/>
        <w:rPr>
          <w:rFonts w:ascii="Helvetica" w:hAnsi="Helvetica"/>
          <w:sz w:val="24"/>
          <w:szCs w:val="24"/>
        </w:rPr>
      </w:pPr>
      <w:r w:rsidRPr="00296932">
        <w:rPr>
          <w:rFonts w:ascii="Helvetica" w:hAnsi="Helvetica"/>
          <w:sz w:val="24"/>
          <w:szCs w:val="24"/>
        </w:rPr>
        <w:t xml:space="preserve">As of </w:t>
      </w:r>
      <w:r w:rsidR="00296932" w:rsidRPr="00296932">
        <w:rPr>
          <w:rFonts w:ascii="Helvetica" w:hAnsi="Helvetica"/>
          <w:sz w:val="24"/>
          <w:szCs w:val="24"/>
        </w:rPr>
        <w:t>31</w:t>
      </w:r>
      <w:r w:rsidR="00296932" w:rsidRPr="00296932">
        <w:rPr>
          <w:rFonts w:ascii="Helvetica" w:hAnsi="Helvetica"/>
          <w:sz w:val="24"/>
          <w:szCs w:val="24"/>
          <w:vertAlign w:val="superscript"/>
        </w:rPr>
        <w:t>st</w:t>
      </w:r>
      <w:r w:rsidR="00296932" w:rsidRPr="00296932">
        <w:rPr>
          <w:rFonts w:ascii="Helvetica" w:hAnsi="Helvetica"/>
          <w:sz w:val="24"/>
          <w:szCs w:val="24"/>
        </w:rPr>
        <w:t xml:space="preserve"> December 202</w:t>
      </w:r>
      <w:r w:rsidR="00DA3275">
        <w:rPr>
          <w:rFonts w:ascii="Helvetica" w:hAnsi="Helvetica"/>
          <w:sz w:val="24"/>
          <w:szCs w:val="24"/>
        </w:rPr>
        <w:t>5</w:t>
      </w:r>
      <w:r w:rsidR="00296932" w:rsidRPr="00296932">
        <w:rPr>
          <w:rFonts w:ascii="Helvetica" w:hAnsi="Helvetica"/>
          <w:sz w:val="24"/>
          <w:szCs w:val="24"/>
        </w:rPr>
        <w:t>,</w:t>
      </w:r>
      <w:r w:rsidRPr="00296932">
        <w:rPr>
          <w:rFonts w:ascii="Helvetica" w:hAnsi="Helvetica"/>
          <w:sz w:val="24"/>
          <w:szCs w:val="24"/>
        </w:rPr>
        <w:t xml:space="preserve"> the trustees were, Callum Henderson (Treasurer)</w:t>
      </w:r>
      <w:r w:rsidR="0025626D">
        <w:rPr>
          <w:rFonts w:ascii="Helvetica" w:hAnsi="Helvetica"/>
          <w:sz w:val="24"/>
          <w:szCs w:val="24"/>
        </w:rPr>
        <w:t>, Rhona Goss</w:t>
      </w:r>
      <w:r w:rsidR="00DA3275">
        <w:rPr>
          <w:rFonts w:ascii="Helvetica" w:hAnsi="Helvetica"/>
          <w:sz w:val="24"/>
          <w:szCs w:val="24"/>
        </w:rPr>
        <w:t xml:space="preserve"> (Secretary</w:t>
      </w:r>
      <w:r w:rsidRPr="00296932">
        <w:rPr>
          <w:rFonts w:ascii="Helvetica" w:hAnsi="Helvetica"/>
          <w:sz w:val="24"/>
          <w:szCs w:val="24"/>
        </w:rPr>
        <w:t xml:space="preserve"> and Izzy Henderson (</w:t>
      </w:r>
      <w:r w:rsidR="00DA3275">
        <w:rPr>
          <w:rFonts w:ascii="Helvetica" w:hAnsi="Helvetica"/>
          <w:sz w:val="24"/>
          <w:szCs w:val="24"/>
        </w:rPr>
        <w:t>Chair</w:t>
      </w:r>
      <w:r w:rsidRPr="00296932">
        <w:rPr>
          <w:rFonts w:ascii="Helvetica" w:hAnsi="Helvetica"/>
          <w:sz w:val="24"/>
          <w:szCs w:val="24"/>
        </w:rPr>
        <w:t xml:space="preserve">). </w:t>
      </w:r>
    </w:p>
    <w:p w14:paraId="06AA6A12" w14:textId="52B3E850" w:rsidR="00296932" w:rsidRDefault="00296932" w:rsidP="00296932">
      <w:pPr>
        <w:spacing w:after="0" w:line="240" w:lineRule="auto"/>
        <w:rPr>
          <w:rFonts w:ascii="Helvetica" w:hAnsi="Helvetica"/>
          <w:sz w:val="24"/>
          <w:szCs w:val="24"/>
        </w:rPr>
      </w:pPr>
    </w:p>
    <w:p w14:paraId="5AE4329B" w14:textId="77777777" w:rsidR="00296932" w:rsidRPr="00296932" w:rsidRDefault="00296932" w:rsidP="00296932">
      <w:pPr>
        <w:spacing w:after="0" w:line="240" w:lineRule="auto"/>
        <w:rPr>
          <w:rFonts w:ascii="Helvetica" w:hAnsi="Helvetica"/>
          <w:sz w:val="24"/>
          <w:szCs w:val="24"/>
        </w:rPr>
      </w:pPr>
    </w:p>
    <w:p w14:paraId="422D9CA0" w14:textId="77777777" w:rsidR="007C018E" w:rsidRPr="00296932" w:rsidRDefault="007C018E" w:rsidP="00296932">
      <w:pPr>
        <w:spacing w:after="0" w:line="240" w:lineRule="auto"/>
        <w:rPr>
          <w:rFonts w:ascii="Helvetica" w:hAnsi="Helvetica"/>
          <w:b/>
          <w:sz w:val="24"/>
          <w:szCs w:val="24"/>
        </w:rPr>
      </w:pPr>
      <w:r w:rsidRPr="00296932">
        <w:rPr>
          <w:rFonts w:ascii="Helvetica" w:hAnsi="Helvetica"/>
          <w:b/>
          <w:sz w:val="24"/>
          <w:szCs w:val="24"/>
        </w:rPr>
        <w:t>Mission</w:t>
      </w:r>
    </w:p>
    <w:p w14:paraId="6ADE7B51" w14:textId="4CE2081F" w:rsidR="007C018E" w:rsidRPr="00296932" w:rsidRDefault="007C018E" w:rsidP="00296932">
      <w:pPr>
        <w:spacing w:after="0" w:line="240" w:lineRule="auto"/>
        <w:rPr>
          <w:rFonts w:ascii="Helvetica" w:hAnsi="Helvetica"/>
          <w:sz w:val="24"/>
          <w:szCs w:val="24"/>
        </w:rPr>
      </w:pPr>
      <w:r w:rsidRPr="00296932">
        <w:rPr>
          <w:rFonts w:ascii="Helvetica" w:hAnsi="Helvetica"/>
          <w:sz w:val="24"/>
          <w:szCs w:val="24"/>
        </w:rPr>
        <w:t xml:space="preserve">The charity’s mission is </w:t>
      </w:r>
      <w:r w:rsidR="00AE4513">
        <w:rPr>
          <w:rFonts w:ascii="Helvetica" w:hAnsi="Helvetica"/>
          <w:sz w:val="24"/>
          <w:szCs w:val="24"/>
        </w:rPr>
        <w:t>to transfor</w:t>
      </w:r>
      <w:r w:rsidR="006C558C">
        <w:rPr>
          <w:rFonts w:ascii="Helvetica" w:hAnsi="Helvetica"/>
          <w:sz w:val="24"/>
          <w:szCs w:val="24"/>
        </w:rPr>
        <w:t>m the impact of the technology we consume by raising awareness of conflict mineral</w:t>
      </w:r>
      <w:r w:rsidR="00D710A6">
        <w:rPr>
          <w:rFonts w:ascii="Helvetica" w:hAnsi="Helvetica"/>
          <w:sz w:val="24"/>
          <w:szCs w:val="24"/>
        </w:rPr>
        <w:t>s and inspiring responsible choices that fund education and rehabilitate child soldiers</w:t>
      </w:r>
      <w:r w:rsidR="003F3A4A">
        <w:rPr>
          <w:rFonts w:ascii="Helvetica" w:hAnsi="Helvetica"/>
          <w:sz w:val="24"/>
          <w:szCs w:val="24"/>
        </w:rPr>
        <w:t>, turning cycles of injustice into pathways to peace.</w:t>
      </w:r>
    </w:p>
    <w:p w14:paraId="742DC06B" w14:textId="77777777" w:rsidR="007C018E" w:rsidRPr="00296932" w:rsidRDefault="007C018E" w:rsidP="00296932">
      <w:pPr>
        <w:spacing w:after="0" w:line="240" w:lineRule="auto"/>
        <w:rPr>
          <w:rFonts w:ascii="Helvetica" w:hAnsi="Helvetica"/>
          <w:color w:val="7B7B7B"/>
          <w:sz w:val="24"/>
          <w:szCs w:val="24"/>
        </w:rPr>
      </w:pPr>
    </w:p>
    <w:p w14:paraId="1A3BBB97" w14:textId="77777777" w:rsidR="007C018E" w:rsidRPr="00296932" w:rsidRDefault="007C018E" w:rsidP="00D05370">
      <w:pPr>
        <w:rPr>
          <w:rFonts w:ascii="Helvetica" w:hAnsi="Helvetica"/>
          <w:color w:val="7B7B7B"/>
          <w:sz w:val="24"/>
          <w:szCs w:val="24"/>
        </w:rPr>
      </w:pPr>
    </w:p>
    <w:p w14:paraId="009846EF" w14:textId="77777777" w:rsidR="007C018E" w:rsidRDefault="007C018E" w:rsidP="00D05370">
      <w:pPr>
        <w:rPr>
          <w:rFonts w:ascii="Cambria" w:hAnsi="Cambria"/>
          <w:color w:val="7B7B7B"/>
        </w:rPr>
      </w:pPr>
    </w:p>
    <w:p w14:paraId="6CE5DF57" w14:textId="77777777" w:rsidR="007C018E" w:rsidRDefault="007C018E" w:rsidP="00D05370">
      <w:pPr>
        <w:rPr>
          <w:rFonts w:ascii="Cambria" w:hAnsi="Cambria"/>
          <w:color w:val="7B7B7B"/>
        </w:rPr>
      </w:pPr>
    </w:p>
    <w:p w14:paraId="6C595F41" w14:textId="77777777" w:rsidR="00BF7C5A" w:rsidRPr="00296932" w:rsidRDefault="00BF7C5A" w:rsidP="00925658">
      <w:pPr>
        <w:rPr>
          <w:rFonts w:ascii="Cambria" w:hAnsi="Cambria"/>
          <w:b/>
          <w:color w:val="00B0F0"/>
          <w:sz w:val="28"/>
          <w:szCs w:val="28"/>
        </w:rPr>
      </w:pPr>
    </w:p>
    <w:p w14:paraId="3BA84264" w14:textId="77777777" w:rsidR="00BF7C5A" w:rsidRDefault="00BF7C5A" w:rsidP="00925658">
      <w:pPr>
        <w:rPr>
          <w:rFonts w:ascii="Arson Pro" w:hAnsi="Arson Pro"/>
          <w:b/>
          <w:color w:val="00B0F0"/>
          <w:sz w:val="28"/>
          <w:szCs w:val="28"/>
        </w:rPr>
      </w:pPr>
    </w:p>
    <w:p w14:paraId="3A42F574" w14:textId="77777777" w:rsidR="00C60751" w:rsidRDefault="00C60751" w:rsidP="00925658">
      <w:pPr>
        <w:rPr>
          <w:rFonts w:ascii="Arson Pro" w:hAnsi="Arson Pro"/>
          <w:b/>
          <w:color w:val="00B0F0"/>
          <w:sz w:val="28"/>
          <w:szCs w:val="28"/>
        </w:rPr>
      </w:pPr>
    </w:p>
    <w:p w14:paraId="67B719A2" w14:textId="77777777" w:rsidR="00C60751" w:rsidRDefault="00C60751" w:rsidP="00925658">
      <w:pPr>
        <w:rPr>
          <w:rFonts w:ascii="Arson Pro" w:hAnsi="Arson Pro"/>
          <w:b/>
          <w:color w:val="00B0F0"/>
          <w:sz w:val="28"/>
          <w:szCs w:val="28"/>
        </w:rPr>
      </w:pPr>
    </w:p>
    <w:p w14:paraId="4107C0E2" w14:textId="5CF78370" w:rsidR="00BF7C5A" w:rsidRPr="00296932" w:rsidRDefault="00925658" w:rsidP="00BF7C5A">
      <w:pPr>
        <w:rPr>
          <w:rFonts w:ascii="Helvetica" w:hAnsi="Helvetica"/>
          <w:b/>
          <w:color w:val="3FABF1"/>
          <w:sz w:val="24"/>
          <w:szCs w:val="24"/>
        </w:rPr>
      </w:pPr>
      <w:r w:rsidRPr="00296932">
        <w:rPr>
          <w:rFonts w:ascii="Helvetica" w:hAnsi="Helvetica"/>
          <w:b/>
          <w:color w:val="3FABF1"/>
          <w:sz w:val="32"/>
          <w:szCs w:val="32"/>
        </w:rPr>
        <w:t>Financial Information</w:t>
      </w:r>
    </w:p>
    <w:p w14:paraId="617F6DAC" w14:textId="30D06B5E" w:rsidR="00CC4264" w:rsidRPr="00296932" w:rsidRDefault="00AA18A5" w:rsidP="00BF7C5A">
      <w:pPr>
        <w:rPr>
          <w:rFonts w:ascii="Helvetica" w:hAnsi="Helvetica"/>
          <w:b/>
          <w:color w:val="666666"/>
          <w:sz w:val="24"/>
          <w:szCs w:val="24"/>
        </w:rPr>
      </w:pPr>
      <w:r w:rsidRPr="0081608E">
        <w:rPr>
          <w:rFonts w:ascii="Helvetica" w:hAnsi="Helvetica"/>
          <w:b/>
          <w:noProof/>
          <w:sz w:val="24"/>
          <w:szCs w:val="24"/>
        </w:rPr>
        <mc:AlternateContent>
          <mc:Choice Requires="wps">
            <w:drawing>
              <wp:anchor distT="45720" distB="45720" distL="114300" distR="114300" simplePos="0" relativeHeight="251714560" behindDoc="0" locked="0" layoutInCell="1" allowOverlap="1" wp14:anchorId="430B189D" wp14:editId="1E823FF1">
                <wp:simplePos x="0" y="0"/>
                <wp:positionH relativeFrom="column">
                  <wp:posOffset>28575</wp:posOffset>
                </wp:positionH>
                <wp:positionV relativeFrom="paragraph">
                  <wp:posOffset>347345</wp:posOffset>
                </wp:positionV>
                <wp:extent cx="6696075" cy="7886700"/>
                <wp:effectExtent l="0" t="0" r="28575" b="19050"/>
                <wp:wrapSquare wrapText="bothSides"/>
                <wp:docPr id="1615243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7886700"/>
                        </a:xfrm>
                        <a:prstGeom prst="rect">
                          <a:avLst/>
                        </a:prstGeom>
                        <a:solidFill>
                          <a:srgbClr val="FFFFFF"/>
                        </a:solidFill>
                        <a:ln w="9525">
                          <a:solidFill>
                            <a:srgbClr val="000000"/>
                          </a:solidFill>
                          <a:miter lim="800000"/>
                          <a:headEnd/>
                          <a:tailEnd/>
                        </a:ln>
                      </wps:spPr>
                      <wps:txbx>
                        <w:txbxContent>
                          <w:p w14:paraId="3F76E0F5" w14:textId="12B8B0E1" w:rsidR="0081608E" w:rsidRDefault="008766A1">
                            <w:r w:rsidRPr="008766A1">
                              <w:drawing>
                                <wp:inline distT="0" distB="0" distL="0" distR="0" wp14:anchorId="0F771E4D" wp14:editId="29B91B4A">
                                  <wp:extent cx="6504305" cy="7672705"/>
                                  <wp:effectExtent l="0" t="0" r="0" b="4445"/>
                                  <wp:docPr id="1764709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4305" cy="76727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B189D" id="_x0000_s1027" type="#_x0000_t202" style="position:absolute;margin-left:2.25pt;margin-top:27.35pt;width:527.25pt;height:621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">
                <v:textbox>
                  <w:txbxContent>
                    <w:p w14:paraId="3F76E0F5" w14:textId="12B8B0E1" w:rsidR="0081608E" w:rsidRDefault="008766A1">
                      <w:r w:rsidRPr="008766A1">
                        <w:drawing>
                          <wp:inline distT="0" distB="0" distL="0" distR="0" wp14:anchorId="0F771E4D" wp14:editId="29B91B4A">
                            <wp:extent cx="6504305" cy="7672705"/>
                            <wp:effectExtent l="0" t="0" r="0" b="4445"/>
                            <wp:docPr id="1764709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4305" cy="7672705"/>
                                    </a:xfrm>
                                    <a:prstGeom prst="rect">
                                      <a:avLst/>
                                    </a:prstGeom>
                                    <a:noFill/>
                                    <a:ln>
                                      <a:noFill/>
                                    </a:ln>
                                  </pic:spPr>
                                </pic:pic>
                              </a:graphicData>
                            </a:graphic>
                          </wp:inline>
                        </w:drawing>
                      </w:r>
                    </w:p>
                  </w:txbxContent>
                </v:textbox>
                <w10:wrap type="square"/>
              </v:shape>
            </w:pict>
          </mc:Fallback>
        </mc:AlternateContent>
      </w:r>
      <w:r w:rsidR="00925658" w:rsidRPr="00296932">
        <w:rPr>
          <w:rFonts w:ascii="Helvetica" w:hAnsi="Helvetica"/>
          <w:b/>
          <w:color w:val="7B7B7B"/>
          <w:sz w:val="24"/>
          <w:szCs w:val="24"/>
        </w:rPr>
        <w:t xml:space="preserve">Abbreviated Financial Report 1 </w:t>
      </w:r>
      <w:r w:rsidR="00BF7C5A" w:rsidRPr="00296932">
        <w:rPr>
          <w:rFonts w:ascii="Helvetica" w:hAnsi="Helvetica"/>
          <w:b/>
          <w:color w:val="7B7B7B"/>
          <w:sz w:val="24"/>
          <w:szCs w:val="24"/>
        </w:rPr>
        <w:t>January 202</w:t>
      </w:r>
      <w:r w:rsidR="00AF04FE">
        <w:rPr>
          <w:rFonts w:ascii="Helvetica" w:hAnsi="Helvetica"/>
          <w:b/>
          <w:color w:val="7B7B7B"/>
          <w:sz w:val="24"/>
          <w:szCs w:val="24"/>
        </w:rPr>
        <w:t>5</w:t>
      </w:r>
      <w:r w:rsidR="00BF7C5A" w:rsidRPr="00296932">
        <w:rPr>
          <w:rFonts w:ascii="Helvetica" w:hAnsi="Helvetica"/>
          <w:b/>
          <w:color w:val="7B7B7B"/>
          <w:sz w:val="24"/>
          <w:szCs w:val="24"/>
        </w:rPr>
        <w:t xml:space="preserve"> to 31 December 202</w:t>
      </w:r>
      <w:r w:rsidR="00AF04FE">
        <w:rPr>
          <w:rFonts w:ascii="Helvetica" w:hAnsi="Helvetica"/>
          <w:b/>
          <w:color w:val="7B7B7B"/>
          <w:sz w:val="24"/>
          <w:szCs w:val="24"/>
        </w:rPr>
        <w:t>5</w:t>
      </w:r>
    </w:p>
    <w:p w14:paraId="2FCA5C6E" w14:textId="6D70A659" w:rsidR="0023776B" w:rsidRDefault="0023776B">
      <w:pPr>
        <w:spacing w:after="0" w:line="240" w:lineRule="auto"/>
        <w:rPr>
          <w:rFonts w:ascii="Helvetica" w:hAnsi="Helvetica"/>
          <w:b/>
          <w:sz w:val="24"/>
          <w:szCs w:val="24"/>
        </w:rPr>
      </w:pPr>
    </w:p>
    <w:p w14:paraId="5EEF2AC4" w14:textId="0EE51C30" w:rsidR="0023776B" w:rsidRDefault="0023776B">
      <w:pPr>
        <w:spacing w:after="0" w:line="240" w:lineRule="auto"/>
        <w:rPr>
          <w:rFonts w:ascii="Helvetica" w:hAnsi="Helvetica"/>
          <w:b/>
          <w:sz w:val="24"/>
          <w:szCs w:val="24"/>
        </w:rPr>
      </w:pPr>
    </w:p>
    <w:p w14:paraId="2F9F7264" w14:textId="77777777" w:rsidR="0023776B" w:rsidRDefault="0023776B">
      <w:pPr>
        <w:spacing w:after="0" w:line="240" w:lineRule="auto"/>
        <w:rPr>
          <w:rFonts w:ascii="Helvetica" w:hAnsi="Helvetica"/>
          <w:b/>
          <w:sz w:val="24"/>
          <w:szCs w:val="24"/>
        </w:rPr>
      </w:pPr>
    </w:p>
    <w:p w14:paraId="3F45E3AE" w14:textId="65BAE36B" w:rsidR="0023776B" w:rsidRDefault="009C4DFB">
      <w:pPr>
        <w:spacing w:after="0" w:line="240" w:lineRule="auto"/>
        <w:rPr>
          <w:rFonts w:ascii="Helvetica" w:hAnsi="Helvetica"/>
          <w:b/>
          <w:sz w:val="24"/>
          <w:szCs w:val="24"/>
        </w:rPr>
      </w:pPr>
      <w:r w:rsidRPr="009C4DFB">
        <w:rPr>
          <w:rFonts w:ascii="Helvetica" w:hAnsi="Helvetica"/>
          <w:b/>
          <w:noProof/>
          <w:sz w:val="24"/>
          <w:szCs w:val="24"/>
        </w:rPr>
        <mc:AlternateContent>
          <mc:Choice Requires="wps">
            <w:drawing>
              <wp:anchor distT="45720" distB="45720" distL="114300" distR="114300" simplePos="0" relativeHeight="251716608" behindDoc="0" locked="0" layoutInCell="1" allowOverlap="1" wp14:anchorId="430C73E4" wp14:editId="2552C9EE">
                <wp:simplePos x="0" y="0"/>
                <wp:positionH relativeFrom="column">
                  <wp:posOffset>228600</wp:posOffset>
                </wp:positionH>
                <wp:positionV relativeFrom="paragraph">
                  <wp:posOffset>9525</wp:posOffset>
                </wp:positionV>
                <wp:extent cx="6534150" cy="7248525"/>
                <wp:effectExtent l="0" t="0" r="19050" b="28575"/>
                <wp:wrapSquare wrapText="bothSides"/>
                <wp:docPr id="1903784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7248525"/>
                        </a:xfrm>
                        <a:prstGeom prst="rect">
                          <a:avLst/>
                        </a:prstGeom>
                        <a:solidFill>
                          <a:srgbClr val="FFFFFF"/>
                        </a:solidFill>
                        <a:ln w="9525">
                          <a:solidFill>
                            <a:srgbClr val="000000"/>
                          </a:solidFill>
                          <a:miter lim="800000"/>
                          <a:headEnd/>
                          <a:tailEnd/>
                        </a:ln>
                      </wps:spPr>
                      <wps:txbx>
                        <w:txbxContent>
                          <w:p w14:paraId="5476CEC9" w14:textId="313D0FAC" w:rsidR="009C4DFB" w:rsidRDefault="006A5487">
                            <w:r w:rsidRPr="006A5487">
                              <w:drawing>
                                <wp:inline distT="0" distB="0" distL="0" distR="0" wp14:anchorId="3D66F7D0" wp14:editId="123B8DE2">
                                  <wp:extent cx="6161405" cy="6638925"/>
                                  <wp:effectExtent l="0" t="0" r="0" b="9525"/>
                                  <wp:docPr id="8744041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1405" cy="6638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0C73E4" id="_x0000_s1028" type="#_x0000_t202" style="position:absolute;margin-left:18pt;margin-top:.75pt;width:514.5pt;height:570.7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">
                <v:textbox>
                  <w:txbxContent>
                    <w:p w14:paraId="5476CEC9" w14:textId="313D0FAC" w:rsidR="009C4DFB" w:rsidRDefault="006A5487">
                      <w:r w:rsidRPr="006A5487">
                        <w:drawing>
                          <wp:inline distT="0" distB="0" distL="0" distR="0" wp14:anchorId="3D66F7D0" wp14:editId="123B8DE2">
                            <wp:extent cx="6161405" cy="6638925"/>
                            <wp:effectExtent l="0" t="0" r="0" b="9525"/>
                            <wp:docPr id="8744041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1405" cy="6638925"/>
                                    </a:xfrm>
                                    <a:prstGeom prst="rect">
                                      <a:avLst/>
                                    </a:prstGeom>
                                    <a:noFill/>
                                    <a:ln>
                                      <a:noFill/>
                                    </a:ln>
                                  </pic:spPr>
                                </pic:pic>
                              </a:graphicData>
                            </a:graphic>
                          </wp:inline>
                        </w:drawing>
                      </w:r>
                    </w:p>
                  </w:txbxContent>
                </v:textbox>
                <w10:wrap type="square"/>
              </v:shape>
            </w:pict>
          </mc:Fallback>
        </mc:AlternateContent>
      </w:r>
    </w:p>
    <w:p w14:paraId="64A023D4" w14:textId="77777777" w:rsidR="0023776B" w:rsidRDefault="0023776B">
      <w:pPr>
        <w:spacing w:after="0" w:line="240" w:lineRule="auto"/>
        <w:rPr>
          <w:rFonts w:ascii="Helvetica" w:hAnsi="Helvetica"/>
          <w:b/>
          <w:sz w:val="24"/>
          <w:szCs w:val="24"/>
        </w:rPr>
      </w:pPr>
    </w:p>
    <w:p w14:paraId="77A507F6" w14:textId="490CCF49" w:rsidR="0023776B" w:rsidRDefault="0023776B">
      <w:pPr>
        <w:spacing w:after="0" w:line="240" w:lineRule="auto"/>
        <w:rPr>
          <w:rFonts w:ascii="Helvetica" w:hAnsi="Helvetica"/>
          <w:b/>
          <w:sz w:val="24"/>
          <w:szCs w:val="24"/>
        </w:rPr>
      </w:pPr>
    </w:p>
    <w:p w14:paraId="6263FF71" w14:textId="0AF948DE" w:rsidR="0023776B" w:rsidRDefault="0023776B">
      <w:pPr>
        <w:spacing w:after="0" w:line="240" w:lineRule="auto"/>
        <w:rPr>
          <w:rFonts w:ascii="Helvetica" w:hAnsi="Helvetica"/>
          <w:b/>
          <w:sz w:val="24"/>
          <w:szCs w:val="24"/>
        </w:rPr>
      </w:pPr>
    </w:p>
    <w:p w14:paraId="35AD790B" w14:textId="7A0147C8" w:rsidR="0023776B" w:rsidRDefault="0023776B">
      <w:pPr>
        <w:spacing w:after="0" w:line="240" w:lineRule="auto"/>
        <w:rPr>
          <w:rFonts w:ascii="Helvetica" w:hAnsi="Helvetica"/>
          <w:b/>
          <w:sz w:val="24"/>
          <w:szCs w:val="24"/>
        </w:rPr>
      </w:pPr>
    </w:p>
    <w:p w14:paraId="16EF5EEA" w14:textId="2F3FBED8" w:rsidR="00452D2A" w:rsidRPr="005167CF" w:rsidRDefault="00452D2A">
      <w:pPr>
        <w:spacing w:after="0" w:line="240" w:lineRule="auto"/>
        <w:rPr>
          <w:rFonts w:ascii="Helvetica" w:hAnsi="Helvetica"/>
          <w:sz w:val="24"/>
          <w:szCs w:val="24"/>
        </w:rPr>
      </w:pPr>
      <w:r w:rsidRPr="005167CF">
        <w:rPr>
          <w:rFonts w:ascii="Helvetica" w:hAnsi="Helvetica"/>
          <w:b/>
          <w:sz w:val="24"/>
          <w:szCs w:val="24"/>
        </w:rPr>
        <w:t>Notes on finances</w:t>
      </w:r>
      <w:r w:rsidR="0053717D">
        <w:rPr>
          <w:rFonts w:ascii="Helvetica" w:hAnsi="Helvetica"/>
          <w:b/>
          <w:sz w:val="24"/>
          <w:szCs w:val="24"/>
        </w:rPr>
        <w:t xml:space="preserve"> </w:t>
      </w:r>
    </w:p>
    <w:p w14:paraId="4367514C" w14:textId="77777777" w:rsidR="00C066DB" w:rsidRDefault="00C066DB">
      <w:pPr>
        <w:spacing w:after="0" w:line="240" w:lineRule="auto"/>
        <w:rPr>
          <w:rFonts w:ascii="Helvetica" w:hAnsi="Helvetica"/>
          <w:b/>
          <w:color w:val="666666"/>
          <w:sz w:val="24"/>
          <w:szCs w:val="24"/>
        </w:rPr>
      </w:pPr>
    </w:p>
    <w:p w14:paraId="1A2D432B" w14:textId="04F7DFB8" w:rsidR="00FF6F51" w:rsidRPr="00D538EA" w:rsidRDefault="009B2848">
      <w:pPr>
        <w:spacing w:after="0" w:line="240" w:lineRule="auto"/>
        <w:rPr>
          <w:rFonts w:ascii="Helvetica" w:hAnsi="Helvetica"/>
          <w:bCs/>
          <w:sz w:val="24"/>
          <w:szCs w:val="24"/>
        </w:rPr>
      </w:pPr>
      <w:r w:rsidRPr="00D538EA">
        <w:rPr>
          <w:rFonts w:ascii="Helvetica" w:hAnsi="Helvetica"/>
          <w:bCs/>
          <w:sz w:val="24"/>
          <w:szCs w:val="24"/>
        </w:rPr>
        <w:t xml:space="preserve">Income rose </w:t>
      </w:r>
      <w:r w:rsidR="00200DF3" w:rsidRPr="00D538EA">
        <w:rPr>
          <w:rFonts w:ascii="Helvetica" w:hAnsi="Helvetica"/>
          <w:bCs/>
          <w:sz w:val="24"/>
          <w:szCs w:val="24"/>
        </w:rPr>
        <w:t>193% year on year</w:t>
      </w:r>
      <w:r w:rsidR="001E7703">
        <w:rPr>
          <w:rFonts w:ascii="Helvetica" w:hAnsi="Helvetica"/>
          <w:bCs/>
          <w:sz w:val="24"/>
          <w:szCs w:val="24"/>
        </w:rPr>
        <w:t xml:space="preserve"> to £5,926</w:t>
      </w:r>
    </w:p>
    <w:p w14:paraId="15230A55" w14:textId="1F361B71" w:rsidR="00FF79CD" w:rsidRPr="00D538EA" w:rsidRDefault="00960F53">
      <w:pPr>
        <w:spacing w:after="0" w:line="240" w:lineRule="auto"/>
        <w:rPr>
          <w:rFonts w:ascii="Helvetica" w:hAnsi="Helvetica"/>
          <w:bCs/>
          <w:sz w:val="24"/>
          <w:szCs w:val="24"/>
        </w:rPr>
      </w:pPr>
      <w:r w:rsidRPr="00D538EA">
        <w:rPr>
          <w:rFonts w:ascii="Helvetica" w:hAnsi="Helvetica"/>
          <w:bCs/>
          <w:sz w:val="24"/>
          <w:szCs w:val="24"/>
        </w:rPr>
        <w:t>Charitable activity payments (project</w:t>
      </w:r>
      <w:r w:rsidR="00D538EA">
        <w:rPr>
          <w:rFonts w:ascii="Helvetica" w:hAnsi="Helvetica"/>
          <w:bCs/>
          <w:sz w:val="24"/>
          <w:szCs w:val="24"/>
        </w:rPr>
        <w:t>s</w:t>
      </w:r>
      <w:r w:rsidRPr="00D538EA">
        <w:rPr>
          <w:rFonts w:ascii="Helvetica" w:hAnsi="Helvetica"/>
          <w:bCs/>
          <w:sz w:val="24"/>
          <w:szCs w:val="24"/>
        </w:rPr>
        <w:t xml:space="preserve"> </w:t>
      </w:r>
      <w:r w:rsidR="00D538EA" w:rsidRPr="00D538EA">
        <w:rPr>
          <w:rFonts w:ascii="Helvetica" w:hAnsi="Helvetica"/>
          <w:bCs/>
          <w:sz w:val="24"/>
          <w:szCs w:val="24"/>
        </w:rPr>
        <w:t>in DRC)</w:t>
      </w:r>
      <w:r w:rsidR="00D538EA">
        <w:rPr>
          <w:rFonts w:ascii="Helvetica" w:hAnsi="Helvetica"/>
          <w:bCs/>
          <w:sz w:val="24"/>
          <w:szCs w:val="24"/>
        </w:rPr>
        <w:t xml:space="preserve"> rose 69% to £5,590</w:t>
      </w:r>
    </w:p>
    <w:p w14:paraId="0918107B" w14:textId="77777777" w:rsidR="00FF6F51" w:rsidRDefault="00FF6F51">
      <w:pPr>
        <w:spacing w:after="0" w:line="240" w:lineRule="auto"/>
        <w:rPr>
          <w:rFonts w:ascii="Helvetica" w:hAnsi="Helvetica"/>
          <w:b/>
          <w:color w:val="666666"/>
          <w:sz w:val="24"/>
          <w:szCs w:val="24"/>
        </w:rPr>
      </w:pPr>
    </w:p>
    <w:p w14:paraId="3CA646B6" w14:textId="77777777" w:rsidR="00FF6F51" w:rsidRDefault="00FF6F51">
      <w:pPr>
        <w:spacing w:after="0" w:line="240" w:lineRule="auto"/>
        <w:rPr>
          <w:rFonts w:ascii="Helvetica" w:hAnsi="Helvetica"/>
          <w:b/>
          <w:color w:val="666666"/>
          <w:sz w:val="24"/>
          <w:szCs w:val="24"/>
        </w:rPr>
      </w:pPr>
    </w:p>
    <w:p w14:paraId="6F02478D" w14:textId="77777777" w:rsidR="00CC4264" w:rsidRPr="005167CF" w:rsidRDefault="00967FE6">
      <w:pPr>
        <w:spacing w:after="0" w:line="240" w:lineRule="auto"/>
        <w:rPr>
          <w:rFonts w:ascii="Helvetica" w:hAnsi="Helvetica"/>
          <w:b/>
          <w:sz w:val="24"/>
          <w:szCs w:val="24"/>
        </w:rPr>
      </w:pPr>
      <w:r w:rsidRPr="005167CF">
        <w:rPr>
          <w:rFonts w:ascii="Helvetica" w:hAnsi="Helvetica"/>
          <w:b/>
          <w:sz w:val="24"/>
          <w:szCs w:val="24"/>
        </w:rPr>
        <w:t>Objectives and activities</w:t>
      </w:r>
    </w:p>
    <w:p w14:paraId="24DA9752" w14:textId="291BE8D9" w:rsidR="009724C0" w:rsidRPr="005167CF" w:rsidRDefault="009724C0">
      <w:pPr>
        <w:spacing w:after="0" w:line="240" w:lineRule="auto"/>
        <w:rPr>
          <w:rFonts w:ascii="Helvetica" w:hAnsi="Helvetica"/>
          <w:sz w:val="24"/>
          <w:szCs w:val="24"/>
        </w:rPr>
      </w:pPr>
      <w:r w:rsidRPr="005167CF">
        <w:rPr>
          <w:rFonts w:ascii="Helvetica" w:hAnsi="Helvetica"/>
          <w:sz w:val="24"/>
          <w:szCs w:val="24"/>
        </w:rPr>
        <w:t>The objectives of the charity are:</w:t>
      </w:r>
    </w:p>
    <w:p w14:paraId="70EBDC29" w14:textId="77777777" w:rsidR="009724C0" w:rsidRPr="005167CF" w:rsidRDefault="009724C0" w:rsidP="009724C0">
      <w:pPr>
        <w:pStyle w:val="ListParagraph"/>
        <w:numPr>
          <w:ilvl w:val="0"/>
          <w:numId w:val="3"/>
        </w:numPr>
        <w:spacing w:after="0" w:line="240" w:lineRule="auto"/>
        <w:rPr>
          <w:rFonts w:ascii="Helvetica" w:hAnsi="Helvetica"/>
          <w:sz w:val="24"/>
          <w:szCs w:val="24"/>
        </w:rPr>
      </w:pPr>
      <w:r w:rsidRPr="005167CF">
        <w:rPr>
          <w:rFonts w:ascii="Helvetica" w:hAnsi="Helvetica"/>
          <w:sz w:val="24"/>
          <w:szCs w:val="24"/>
        </w:rPr>
        <w:t xml:space="preserve">The prevention or relief of poverty amongst needy persons through the support of vulnerable children, the rehabilitation of child soldiers and the development of associated, sustainable projects in The Democratic Republic of Congo and such other countries as the trustees decide. </w:t>
      </w:r>
    </w:p>
    <w:p w14:paraId="2369F3A7" w14:textId="77777777" w:rsidR="009724C0" w:rsidRPr="005167CF" w:rsidRDefault="009724C0" w:rsidP="009724C0">
      <w:pPr>
        <w:pStyle w:val="ListParagraph"/>
        <w:numPr>
          <w:ilvl w:val="0"/>
          <w:numId w:val="3"/>
        </w:numPr>
        <w:spacing w:after="0" w:line="240" w:lineRule="auto"/>
        <w:rPr>
          <w:rFonts w:ascii="Helvetica" w:hAnsi="Helvetica"/>
          <w:sz w:val="24"/>
          <w:szCs w:val="24"/>
        </w:rPr>
      </w:pPr>
      <w:r w:rsidRPr="005167CF">
        <w:rPr>
          <w:rFonts w:ascii="Helvetica" w:hAnsi="Helvetica"/>
          <w:sz w:val="24"/>
          <w:szCs w:val="24"/>
        </w:rPr>
        <w:t xml:space="preserve">The advancement of education through supporting access to education and training in The Democratic Republic of Congo and such other countries as the trustees decide. </w:t>
      </w:r>
    </w:p>
    <w:p w14:paraId="32B510BB" w14:textId="77777777" w:rsidR="009724C0" w:rsidRPr="005167CF" w:rsidRDefault="009724C0" w:rsidP="009724C0">
      <w:pPr>
        <w:pStyle w:val="ListParagraph"/>
        <w:numPr>
          <w:ilvl w:val="0"/>
          <w:numId w:val="3"/>
        </w:numPr>
        <w:spacing w:after="0" w:line="240" w:lineRule="auto"/>
        <w:rPr>
          <w:rFonts w:ascii="Helvetica" w:hAnsi="Helvetica"/>
          <w:sz w:val="24"/>
          <w:szCs w:val="24"/>
        </w:rPr>
      </w:pPr>
      <w:r w:rsidRPr="005167CF">
        <w:rPr>
          <w:rFonts w:ascii="Helvetica" w:hAnsi="Helvetica"/>
          <w:sz w:val="24"/>
          <w:szCs w:val="24"/>
        </w:rPr>
        <w:t xml:space="preserve">The advancement of human rights and conflict resolution through relieving the needs of former child soldiers in The Democratic Republic of Congo and such other countries as the trustees decide. </w:t>
      </w:r>
    </w:p>
    <w:p w14:paraId="674F9F36" w14:textId="77777777" w:rsidR="00CC4264" w:rsidRPr="005167CF" w:rsidRDefault="009724C0" w:rsidP="009724C0">
      <w:pPr>
        <w:pStyle w:val="ListParagraph"/>
        <w:numPr>
          <w:ilvl w:val="0"/>
          <w:numId w:val="3"/>
        </w:numPr>
        <w:spacing w:after="0" w:line="240" w:lineRule="auto"/>
        <w:rPr>
          <w:rFonts w:ascii="Helvetica" w:hAnsi="Helvetica"/>
          <w:b/>
          <w:sz w:val="24"/>
          <w:szCs w:val="24"/>
        </w:rPr>
      </w:pPr>
      <w:r w:rsidRPr="005167CF">
        <w:rPr>
          <w:rFonts w:ascii="Helvetica" w:hAnsi="Helvetica"/>
          <w:sz w:val="24"/>
          <w:szCs w:val="24"/>
        </w:rPr>
        <w:t>The promotion and advocacy of justice, equality and sustainability through raising awareness of the impact of conflict minerals, the exploitation of child soldiers, vulnerable persons and associated issues.</w:t>
      </w:r>
    </w:p>
    <w:p w14:paraId="081DF71B" w14:textId="77777777" w:rsidR="005167CF" w:rsidRDefault="005167CF" w:rsidP="009724C0">
      <w:pPr>
        <w:spacing w:after="0" w:line="240" w:lineRule="auto"/>
        <w:rPr>
          <w:rFonts w:ascii="Helvetica" w:hAnsi="Helvetica"/>
          <w:b/>
          <w:sz w:val="24"/>
          <w:szCs w:val="24"/>
        </w:rPr>
      </w:pPr>
    </w:p>
    <w:p w14:paraId="6B5F1DA7" w14:textId="009D7F62" w:rsidR="00856EA3" w:rsidRPr="005167CF" w:rsidRDefault="00856EA3" w:rsidP="009724C0">
      <w:pPr>
        <w:spacing w:after="0" w:line="240" w:lineRule="auto"/>
        <w:rPr>
          <w:rFonts w:ascii="Helvetica" w:hAnsi="Helvetica"/>
          <w:b/>
          <w:sz w:val="24"/>
          <w:szCs w:val="24"/>
        </w:rPr>
      </w:pPr>
      <w:r w:rsidRPr="005167CF">
        <w:rPr>
          <w:rFonts w:ascii="Helvetica" w:hAnsi="Helvetica"/>
          <w:b/>
          <w:sz w:val="24"/>
          <w:szCs w:val="24"/>
        </w:rPr>
        <w:t>A</w:t>
      </w:r>
      <w:r w:rsidR="009724C0" w:rsidRPr="005167CF">
        <w:rPr>
          <w:rFonts w:ascii="Helvetica" w:hAnsi="Helvetica"/>
          <w:b/>
          <w:sz w:val="24"/>
          <w:szCs w:val="24"/>
        </w:rPr>
        <w:t xml:space="preserve">ctivities </w:t>
      </w:r>
    </w:p>
    <w:p w14:paraId="7B199068" w14:textId="77777777" w:rsidR="0016693C" w:rsidRDefault="0016693C" w:rsidP="009724C0">
      <w:pPr>
        <w:spacing w:after="0" w:line="240" w:lineRule="auto"/>
        <w:rPr>
          <w:rFonts w:ascii="Helvetica" w:hAnsi="Helvetica"/>
          <w:sz w:val="24"/>
          <w:szCs w:val="24"/>
        </w:rPr>
      </w:pPr>
    </w:p>
    <w:p w14:paraId="10943E84" w14:textId="6CCCD5CB" w:rsidR="00E66CB1" w:rsidRDefault="0016693C" w:rsidP="009724C0">
      <w:pPr>
        <w:spacing w:after="0" w:line="240" w:lineRule="auto"/>
        <w:rPr>
          <w:rFonts w:ascii="Helvetica" w:hAnsi="Helvetica"/>
          <w:sz w:val="24"/>
          <w:szCs w:val="24"/>
        </w:rPr>
      </w:pPr>
      <w:r>
        <w:rPr>
          <w:rFonts w:ascii="Helvetica" w:hAnsi="Helvetica"/>
          <w:sz w:val="24"/>
          <w:szCs w:val="24"/>
        </w:rPr>
        <w:t>£</w:t>
      </w:r>
      <w:r w:rsidR="00E66CB1">
        <w:rPr>
          <w:rFonts w:ascii="Helvetica" w:hAnsi="Helvetica"/>
          <w:sz w:val="24"/>
          <w:szCs w:val="24"/>
        </w:rPr>
        <w:t>4,000</w:t>
      </w:r>
      <w:r w:rsidR="00ED60B3">
        <w:rPr>
          <w:rFonts w:ascii="Helvetica" w:hAnsi="Helvetica"/>
          <w:sz w:val="24"/>
          <w:szCs w:val="24"/>
        </w:rPr>
        <w:t xml:space="preserve"> was given to help build </w:t>
      </w:r>
      <w:r w:rsidR="00721276">
        <w:rPr>
          <w:rFonts w:ascii="Helvetica" w:hAnsi="Helvetica"/>
          <w:sz w:val="24"/>
          <w:szCs w:val="24"/>
        </w:rPr>
        <w:t>the third classroom at Marajeo Primary School</w:t>
      </w:r>
      <w:r w:rsidR="00737E34">
        <w:rPr>
          <w:rFonts w:ascii="Helvetica" w:hAnsi="Helvetica"/>
          <w:sz w:val="24"/>
          <w:szCs w:val="24"/>
        </w:rPr>
        <w:t>.</w:t>
      </w:r>
    </w:p>
    <w:p w14:paraId="028FD108" w14:textId="77777777" w:rsidR="00E66CB1" w:rsidRDefault="00E66CB1" w:rsidP="009724C0">
      <w:pPr>
        <w:spacing w:after="0" w:line="240" w:lineRule="auto"/>
        <w:rPr>
          <w:rFonts w:ascii="Helvetica" w:hAnsi="Helvetica"/>
          <w:sz w:val="24"/>
          <w:szCs w:val="24"/>
        </w:rPr>
      </w:pPr>
    </w:p>
    <w:p w14:paraId="00E02A9B" w14:textId="68F8EE97" w:rsidR="00E66CB1" w:rsidRDefault="00E66CB1" w:rsidP="009724C0">
      <w:pPr>
        <w:spacing w:after="0" w:line="240" w:lineRule="auto"/>
        <w:rPr>
          <w:rFonts w:ascii="Helvetica" w:hAnsi="Helvetica"/>
          <w:sz w:val="24"/>
          <w:szCs w:val="24"/>
        </w:rPr>
      </w:pPr>
      <w:r>
        <w:rPr>
          <w:rFonts w:ascii="Helvetica" w:hAnsi="Helvetica"/>
          <w:sz w:val="24"/>
          <w:szCs w:val="24"/>
        </w:rPr>
        <w:t>£150</w:t>
      </w:r>
      <w:r w:rsidR="00DC4222">
        <w:rPr>
          <w:rFonts w:ascii="Helvetica" w:hAnsi="Helvetica"/>
          <w:sz w:val="24"/>
          <w:szCs w:val="24"/>
        </w:rPr>
        <w:t xml:space="preserve"> was also given </w:t>
      </w:r>
      <w:r w:rsidR="00177758">
        <w:rPr>
          <w:rFonts w:ascii="Helvetica" w:hAnsi="Helvetica"/>
          <w:sz w:val="24"/>
          <w:szCs w:val="24"/>
        </w:rPr>
        <w:t xml:space="preserve">for the emergency appeal </w:t>
      </w:r>
      <w:r w:rsidR="005D6F94">
        <w:rPr>
          <w:rFonts w:ascii="Helvetica" w:hAnsi="Helvetica"/>
          <w:sz w:val="24"/>
          <w:szCs w:val="24"/>
        </w:rPr>
        <w:t>in March 2025 for those displaced</w:t>
      </w:r>
      <w:r w:rsidR="007C6F5F">
        <w:rPr>
          <w:rFonts w:ascii="Helvetica" w:hAnsi="Helvetica"/>
          <w:sz w:val="24"/>
          <w:szCs w:val="24"/>
        </w:rPr>
        <w:t xml:space="preserve"> by the conflict in which the M23 took over Goma. Funds were used to provide emergen</w:t>
      </w:r>
      <w:r w:rsidR="002011AD">
        <w:rPr>
          <w:rFonts w:ascii="Helvetica" w:hAnsi="Helvetica"/>
          <w:sz w:val="24"/>
          <w:szCs w:val="24"/>
        </w:rPr>
        <w:t xml:space="preserve">cy food for those who had lost everything in the displacement and looting which took place during the conflict. </w:t>
      </w:r>
    </w:p>
    <w:p w14:paraId="53548D94" w14:textId="77777777" w:rsidR="00E66CB1" w:rsidRDefault="00E66CB1" w:rsidP="009724C0">
      <w:pPr>
        <w:spacing w:after="0" w:line="240" w:lineRule="auto"/>
        <w:rPr>
          <w:rFonts w:ascii="Helvetica" w:hAnsi="Helvetica"/>
          <w:sz w:val="24"/>
          <w:szCs w:val="24"/>
        </w:rPr>
      </w:pPr>
    </w:p>
    <w:p w14:paraId="5EA027BB" w14:textId="66762415" w:rsidR="003D34C3" w:rsidRDefault="00E66CB1" w:rsidP="009724C0">
      <w:pPr>
        <w:spacing w:after="0" w:line="240" w:lineRule="auto"/>
        <w:rPr>
          <w:rFonts w:ascii="Helvetica" w:hAnsi="Helvetica"/>
          <w:sz w:val="24"/>
          <w:szCs w:val="24"/>
        </w:rPr>
      </w:pPr>
      <w:r>
        <w:rPr>
          <w:rFonts w:ascii="Helvetica" w:hAnsi="Helvetica"/>
          <w:sz w:val="24"/>
          <w:szCs w:val="24"/>
        </w:rPr>
        <w:t>Four classes at Marajeo primary school in Rubaya are now supported by Pearl International</w:t>
      </w:r>
      <w:r w:rsidR="00737E34">
        <w:rPr>
          <w:rFonts w:ascii="Helvetica" w:hAnsi="Helvetica"/>
          <w:sz w:val="24"/>
          <w:szCs w:val="24"/>
        </w:rPr>
        <w:t xml:space="preserve">, totalling £1440. </w:t>
      </w:r>
    </w:p>
    <w:p w14:paraId="30448A73" w14:textId="77777777" w:rsidR="003D34C3" w:rsidRDefault="003D34C3" w:rsidP="009724C0">
      <w:pPr>
        <w:spacing w:after="0" w:line="240" w:lineRule="auto"/>
        <w:rPr>
          <w:rFonts w:ascii="Helvetica" w:hAnsi="Helvetica"/>
          <w:sz w:val="24"/>
          <w:szCs w:val="24"/>
        </w:rPr>
      </w:pPr>
    </w:p>
    <w:p w14:paraId="60F3E4CD" w14:textId="58C2B0C4" w:rsidR="003D34C3" w:rsidRDefault="003D34C3" w:rsidP="009724C0">
      <w:pPr>
        <w:spacing w:after="0" w:line="240" w:lineRule="auto"/>
        <w:rPr>
          <w:rFonts w:ascii="Helvetica" w:hAnsi="Helvetica"/>
          <w:sz w:val="24"/>
          <w:szCs w:val="24"/>
        </w:rPr>
      </w:pPr>
      <w:r>
        <w:rPr>
          <w:rFonts w:ascii="Helvetica" w:hAnsi="Helvetica"/>
          <w:sz w:val="24"/>
          <w:szCs w:val="24"/>
        </w:rPr>
        <w:t>The value of the school support</w:t>
      </w:r>
      <w:r w:rsidR="0001419D">
        <w:rPr>
          <w:rFonts w:ascii="Helvetica" w:hAnsi="Helvetica"/>
          <w:sz w:val="24"/>
          <w:szCs w:val="24"/>
        </w:rPr>
        <w:t xml:space="preserve"> given in 2025</w:t>
      </w:r>
      <w:r>
        <w:rPr>
          <w:rFonts w:ascii="Helvetica" w:hAnsi="Helvetica"/>
          <w:sz w:val="24"/>
          <w:szCs w:val="24"/>
        </w:rPr>
        <w:t xml:space="preserve">, both in terms of classroom building and in terms of </w:t>
      </w:r>
      <w:r w:rsidR="006A3DC2">
        <w:rPr>
          <w:rFonts w:ascii="Helvetica" w:hAnsi="Helvetica"/>
          <w:sz w:val="24"/>
          <w:szCs w:val="24"/>
        </w:rPr>
        <w:t xml:space="preserve">teacher support was particularly seen in the harrowing days at the start of 2026 when four landslides </w:t>
      </w:r>
      <w:r w:rsidR="0001419D">
        <w:rPr>
          <w:rFonts w:ascii="Helvetica" w:hAnsi="Helvetica"/>
          <w:sz w:val="24"/>
          <w:szCs w:val="24"/>
        </w:rPr>
        <w:t>killed over 1000 people, including many children. The presence of the children in the school</w:t>
      </w:r>
      <w:r w:rsidR="00ED60B3">
        <w:rPr>
          <w:rFonts w:ascii="Helvetica" w:hAnsi="Helvetica"/>
          <w:sz w:val="24"/>
          <w:szCs w:val="24"/>
        </w:rPr>
        <w:t xml:space="preserve"> rather than in the mines,</w:t>
      </w:r>
      <w:r w:rsidR="0001419D">
        <w:rPr>
          <w:rFonts w:ascii="Helvetica" w:hAnsi="Helvetica"/>
          <w:sz w:val="24"/>
          <w:szCs w:val="24"/>
        </w:rPr>
        <w:t xml:space="preserve"> </w:t>
      </w:r>
      <w:r w:rsidR="00A003CF">
        <w:rPr>
          <w:rFonts w:ascii="Helvetica" w:hAnsi="Helvetica"/>
          <w:sz w:val="24"/>
          <w:szCs w:val="24"/>
        </w:rPr>
        <w:t>ensured that, for the daytime landslides, many lives were saved</w:t>
      </w:r>
      <w:r w:rsidR="00ED60B3">
        <w:rPr>
          <w:rFonts w:ascii="Helvetica" w:hAnsi="Helvetica"/>
          <w:sz w:val="24"/>
          <w:szCs w:val="24"/>
        </w:rPr>
        <w:t>.</w:t>
      </w:r>
    </w:p>
    <w:p w14:paraId="4E2935E4" w14:textId="77777777" w:rsidR="00D020BB" w:rsidRDefault="00D020BB" w:rsidP="009724C0">
      <w:pPr>
        <w:spacing w:after="0" w:line="240" w:lineRule="auto"/>
        <w:rPr>
          <w:rFonts w:ascii="Helvetica" w:hAnsi="Helvetica"/>
          <w:sz w:val="24"/>
          <w:szCs w:val="24"/>
        </w:rPr>
      </w:pPr>
    </w:p>
    <w:p w14:paraId="4AAD8A09" w14:textId="6389B256" w:rsidR="00D020BB" w:rsidRDefault="00D020BB" w:rsidP="009724C0">
      <w:pPr>
        <w:spacing w:after="0" w:line="240" w:lineRule="auto"/>
        <w:rPr>
          <w:rFonts w:ascii="Helvetica" w:hAnsi="Helvetica"/>
          <w:sz w:val="24"/>
          <w:szCs w:val="24"/>
        </w:rPr>
      </w:pPr>
      <w:r>
        <w:rPr>
          <w:rFonts w:ascii="Helvetica" w:hAnsi="Helvetica"/>
          <w:sz w:val="24"/>
          <w:szCs w:val="24"/>
        </w:rPr>
        <w:t xml:space="preserve">The promotion and advocacy of justice, equality and sustainability through awareness raising was carried out consistently </w:t>
      </w:r>
      <w:r w:rsidR="00186701">
        <w:rPr>
          <w:rFonts w:ascii="Helvetica" w:hAnsi="Helvetica"/>
          <w:sz w:val="24"/>
          <w:szCs w:val="24"/>
        </w:rPr>
        <w:t>through the charity’s social media channels and communications.</w:t>
      </w:r>
      <w:r w:rsidR="00DD57CB">
        <w:rPr>
          <w:rFonts w:ascii="Helvetica" w:hAnsi="Helvetica"/>
          <w:sz w:val="24"/>
          <w:szCs w:val="24"/>
        </w:rPr>
        <w:t xml:space="preserve"> </w:t>
      </w:r>
      <w:r w:rsidR="0060457A">
        <w:rPr>
          <w:rFonts w:ascii="Helvetica" w:hAnsi="Helvetica"/>
          <w:sz w:val="24"/>
          <w:szCs w:val="24"/>
        </w:rPr>
        <w:t>We are very grateful to Sandra Convery for her help in an overhaul of the Pearl International website</w:t>
      </w:r>
      <w:r w:rsidR="00723CB5">
        <w:rPr>
          <w:rFonts w:ascii="Helvetica" w:hAnsi="Helvetica"/>
          <w:sz w:val="24"/>
          <w:szCs w:val="24"/>
        </w:rPr>
        <w:t xml:space="preserve">. Sandra put a lot of time and effort into this and we are delighted with the result. </w:t>
      </w:r>
    </w:p>
    <w:p w14:paraId="37766F03" w14:textId="77777777" w:rsidR="004007A5" w:rsidRPr="005167CF" w:rsidRDefault="004007A5" w:rsidP="009724C0">
      <w:pPr>
        <w:spacing w:after="0" w:line="240" w:lineRule="auto"/>
        <w:rPr>
          <w:rFonts w:ascii="Helvetica" w:hAnsi="Helvetica"/>
          <w:sz w:val="24"/>
          <w:szCs w:val="24"/>
        </w:rPr>
      </w:pPr>
    </w:p>
    <w:p w14:paraId="7C759D7F" w14:textId="5820DEAD" w:rsidR="00452D2A" w:rsidRDefault="00452D2A" w:rsidP="009724C0">
      <w:pPr>
        <w:spacing w:after="0" w:line="240" w:lineRule="auto"/>
        <w:rPr>
          <w:rFonts w:ascii="Helvetica" w:hAnsi="Helvetica"/>
          <w:b/>
          <w:sz w:val="24"/>
          <w:szCs w:val="24"/>
        </w:rPr>
      </w:pPr>
      <w:r w:rsidRPr="005167CF">
        <w:rPr>
          <w:rFonts w:ascii="Helvetica" w:hAnsi="Helvetica"/>
          <w:b/>
          <w:sz w:val="24"/>
          <w:szCs w:val="24"/>
        </w:rPr>
        <w:t>Future Plans</w:t>
      </w:r>
    </w:p>
    <w:p w14:paraId="000B7741" w14:textId="77777777" w:rsidR="00953ED5" w:rsidRPr="005167CF" w:rsidRDefault="00953ED5" w:rsidP="009724C0">
      <w:pPr>
        <w:spacing w:after="0" w:line="240" w:lineRule="auto"/>
        <w:rPr>
          <w:rFonts w:ascii="Helvetica" w:hAnsi="Helvetica"/>
          <w:b/>
          <w:sz w:val="24"/>
          <w:szCs w:val="24"/>
        </w:rPr>
      </w:pPr>
    </w:p>
    <w:p w14:paraId="4728019B" w14:textId="7CFBAF81" w:rsidR="00452D2A" w:rsidRPr="005167CF" w:rsidRDefault="00452D2A" w:rsidP="009724C0">
      <w:pPr>
        <w:spacing w:after="0" w:line="240" w:lineRule="auto"/>
        <w:rPr>
          <w:rFonts w:ascii="Helvetica" w:hAnsi="Helvetica"/>
          <w:sz w:val="24"/>
          <w:szCs w:val="24"/>
        </w:rPr>
      </w:pPr>
      <w:r w:rsidRPr="005167CF">
        <w:rPr>
          <w:rFonts w:ascii="Helvetica" w:hAnsi="Helvetica"/>
          <w:sz w:val="24"/>
          <w:szCs w:val="24"/>
        </w:rPr>
        <w:t xml:space="preserve">Over the coming year the trustees will </w:t>
      </w:r>
      <w:r w:rsidR="00274148">
        <w:rPr>
          <w:rFonts w:ascii="Helvetica" w:hAnsi="Helvetica"/>
          <w:sz w:val="24"/>
          <w:szCs w:val="24"/>
        </w:rPr>
        <w:t>campaign to furnish the new accommodation</w:t>
      </w:r>
      <w:r w:rsidR="00BD2D49">
        <w:rPr>
          <w:rFonts w:ascii="Helvetica" w:hAnsi="Helvetica"/>
          <w:sz w:val="24"/>
          <w:szCs w:val="24"/>
        </w:rPr>
        <w:t xml:space="preserve"> for</w:t>
      </w:r>
      <w:r w:rsidR="00C95F8D">
        <w:rPr>
          <w:rFonts w:ascii="Helvetica" w:hAnsi="Helvetica"/>
          <w:sz w:val="24"/>
          <w:szCs w:val="24"/>
        </w:rPr>
        <w:t xml:space="preserve"> former female child soldiers</w:t>
      </w:r>
      <w:r w:rsidR="00274148">
        <w:rPr>
          <w:rFonts w:ascii="Helvetica" w:hAnsi="Helvetica"/>
          <w:sz w:val="24"/>
          <w:szCs w:val="24"/>
        </w:rPr>
        <w:t xml:space="preserve"> at </w:t>
      </w:r>
      <w:r w:rsidR="00BD2D49">
        <w:rPr>
          <w:rFonts w:ascii="Helvetica" w:hAnsi="Helvetica"/>
          <w:sz w:val="24"/>
          <w:szCs w:val="24"/>
        </w:rPr>
        <w:t>H</w:t>
      </w:r>
      <w:r w:rsidR="00274148">
        <w:rPr>
          <w:rFonts w:ascii="Helvetica" w:hAnsi="Helvetica"/>
          <w:sz w:val="24"/>
          <w:szCs w:val="24"/>
        </w:rPr>
        <w:t xml:space="preserve">ope Village, to continue </w:t>
      </w:r>
      <w:r w:rsidR="00462756">
        <w:rPr>
          <w:rFonts w:ascii="Helvetica" w:hAnsi="Helvetica"/>
          <w:sz w:val="24"/>
          <w:szCs w:val="24"/>
        </w:rPr>
        <w:t xml:space="preserve">building classrooms at Rubaya Marajeo school and to build the charity’s reach to new donors, volunteers and supporters. </w:t>
      </w:r>
    </w:p>
    <w:p w14:paraId="42AD761A" w14:textId="68537FF7" w:rsidR="003D7E09" w:rsidRDefault="003D7E09" w:rsidP="009724C0">
      <w:pPr>
        <w:spacing w:after="0" w:line="240" w:lineRule="auto"/>
        <w:rPr>
          <w:rFonts w:ascii="Helvetica" w:hAnsi="Helvetica"/>
          <w:noProof/>
          <w:sz w:val="24"/>
          <w:szCs w:val="24"/>
        </w:rPr>
      </w:pPr>
    </w:p>
    <w:p w14:paraId="07EA035D" w14:textId="3A95FED7" w:rsidR="007D6F31" w:rsidRPr="007D6F31" w:rsidRDefault="005731E5" w:rsidP="007D6F31">
      <w:pPr>
        <w:spacing w:after="0" w:line="240" w:lineRule="auto"/>
        <w:rPr>
          <w:rFonts w:ascii="Helvetica" w:hAnsi="Helvetica"/>
          <w:noProof/>
          <w:sz w:val="24"/>
          <w:szCs w:val="24"/>
        </w:rPr>
      </w:pPr>
      <w:r>
        <w:rPr>
          <w:rFonts w:ascii="Helvetica" w:hAnsi="Helvetica"/>
          <w:noProof/>
          <w:sz w:val="24"/>
          <w:szCs w:val="24"/>
        </w:rPr>
        <w:drawing>
          <wp:inline distT="0" distB="0" distL="0" distR="0" wp14:anchorId="275E4092" wp14:editId="47BAEEC6">
            <wp:extent cx="1535996" cy="581025"/>
            <wp:effectExtent l="0" t="0" r="7620" b="0"/>
            <wp:docPr id="554561533" name="Picture 5"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61533" name="Picture 5" descr="A close up of a signatur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2237" cy="587169"/>
                    </a:xfrm>
                    <a:prstGeom prst="rect">
                      <a:avLst/>
                    </a:prstGeom>
                  </pic:spPr>
                </pic:pic>
              </a:graphicData>
            </a:graphic>
          </wp:inline>
        </w:drawing>
      </w:r>
    </w:p>
    <w:p w14:paraId="3BE47FC0" w14:textId="77777777" w:rsidR="0004746D" w:rsidRPr="005167CF" w:rsidRDefault="0004746D" w:rsidP="009724C0">
      <w:pPr>
        <w:spacing w:after="0" w:line="240" w:lineRule="auto"/>
        <w:rPr>
          <w:rFonts w:ascii="Helvetica" w:hAnsi="Helvetica"/>
          <w:sz w:val="24"/>
          <w:szCs w:val="24"/>
        </w:rPr>
      </w:pPr>
    </w:p>
    <w:p w14:paraId="1E6BE44F" w14:textId="4B059E08" w:rsidR="008043BD" w:rsidRPr="005167CF" w:rsidRDefault="0004746D" w:rsidP="005167CF">
      <w:pPr>
        <w:spacing w:after="0" w:line="240" w:lineRule="auto"/>
        <w:rPr>
          <w:rFonts w:ascii="Helvetica" w:hAnsi="Helvetica"/>
          <w:sz w:val="24"/>
          <w:szCs w:val="24"/>
        </w:rPr>
      </w:pPr>
      <w:r>
        <w:rPr>
          <w:rFonts w:ascii="Helvetica" w:hAnsi="Helvetica"/>
          <w:sz w:val="24"/>
          <w:szCs w:val="24"/>
        </w:rPr>
        <w:t>Izzy Henderson</w:t>
      </w:r>
      <w:r w:rsidR="003D7E09" w:rsidRPr="005167CF">
        <w:rPr>
          <w:rFonts w:ascii="Helvetica" w:hAnsi="Helvetica"/>
          <w:sz w:val="24"/>
          <w:szCs w:val="24"/>
        </w:rPr>
        <w:t xml:space="preserve"> (Chair)</w:t>
      </w:r>
    </w:p>
    <w:sectPr w:rsidR="008043BD" w:rsidRPr="005167CF" w:rsidSect="00672E4B">
      <w:footerReference w:type="default" r:id="rId15"/>
      <w:pgSz w:w="11906" w:h="16838"/>
      <w:pgMar w:top="720" w:right="720" w:bottom="720" w:left="72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AE05" w14:textId="77777777" w:rsidR="0034246B" w:rsidRDefault="0034246B">
      <w:pPr>
        <w:spacing w:after="0" w:line="240" w:lineRule="auto"/>
      </w:pPr>
      <w:r>
        <w:separator/>
      </w:r>
    </w:p>
  </w:endnote>
  <w:endnote w:type="continuationSeparator" w:id="0">
    <w:p w14:paraId="0BD75914" w14:textId="77777777" w:rsidR="0034246B" w:rsidRDefault="00342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son Pro">
    <w:altName w:val="Calibri"/>
    <w:charset w:val="00"/>
    <w:family w:val="auto"/>
    <w:pitch w:val="variable"/>
    <w:sig w:usb0="800002AF" w:usb1="5000204A" w:usb2="00000000" w:usb3="00000000" w:csb0="00000005"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646910"/>
      <w:docPartObj>
        <w:docPartGallery w:val="Page Numbers (Bottom of Page)"/>
        <w:docPartUnique/>
      </w:docPartObj>
    </w:sdtPr>
    <w:sdtEndPr>
      <w:rPr>
        <w:rFonts w:ascii="Arson Pro" w:hAnsi="Arson Pro"/>
        <w:noProof/>
        <w:color w:val="7B7B7B"/>
      </w:rPr>
    </w:sdtEndPr>
    <w:sdtContent>
      <w:p w14:paraId="373B1DA2" w14:textId="7434B21F" w:rsidR="00A02F44" w:rsidRPr="00604F47" w:rsidRDefault="00A02F44">
        <w:pPr>
          <w:pStyle w:val="Footer"/>
          <w:jc w:val="right"/>
          <w:rPr>
            <w:rFonts w:ascii="Arson Pro" w:hAnsi="Arson Pro"/>
            <w:color w:val="7B7B7B"/>
          </w:rPr>
        </w:pPr>
        <w:r w:rsidRPr="00604F47">
          <w:rPr>
            <w:rFonts w:ascii="Arson Pro" w:hAnsi="Arson Pro"/>
            <w:color w:val="7B7B7B"/>
          </w:rPr>
          <w:fldChar w:fldCharType="begin"/>
        </w:r>
        <w:r w:rsidRPr="00604F47">
          <w:rPr>
            <w:rFonts w:ascii="Arson Pro" w:hAnsi="Arson Pro"/>
            <w:color w:val="7B7B7B"/>
          </w:rPr>
          <w:instrText xml:space="preserve"> PAGE   \* MERGEFORMAT </w:instrText>
        </w:r>
        <w:r w:rsidRPr="00604F47">
          <w:rPr>
            <w:rFonts w:ascii="Arson Pro" w:hAnsi="Arson Pro"/>
            <w:color w:val="7B7B7B"/>
          </w:rPr>
          <w:fldChar w:fldCharType="separate"/>
        </w:r>
        <w:r w:rsidR="00523B4F">
          <w:rPr>
            <w:rFonts w:ascii="Arson Pro" w:hAnsi="Arson Pro"/>
            <w:noProof/>
            <w:color w:val="7B7B7B"/>
          </w:rPr>
          <w:t>6</w:t>
        </w:r>
        <w:r w:rsidRPr="00604F47">
          <w:rPr>
            <w:rFonts w:ascii="Arson Pro" w:hAnsi="Arson Pro"/>
            <w:noProof/>
            <w:color w:val="7B7B7B"/>
          </w:rPr>
          <w:fldChar w:fldCharType="end"/>
        </w:r>
      </w:p>
    </w:sdtContent>
  </w:sdt>
  <w:p w14:paraId="71EC95C2" w14:textId="77777777" w:rsidR="00A02F44" w:rsidRDefault="00A02F44">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EBA4" w14:textId="77777777" w:rsidR="0034246B" w:rsidRDefault="0034246B">
      <w:pPr>
        <w:spacing w:after="0" w:line="240" w:lineRule="auto"/>
      </w:pPr>
      <w:r>
        <w:separator/>
      </w:r>
    </w:p>
  </w:footnote>
  <w:footnote w:type="continuationSeparator" w:id="0">
    <w:p w14:paraId="77CDFCD0" w14:textId="77777777" w:rsidR="0034246B" w:rsidRDefault="00342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628"/>
    <w:multiLevelType w:val="multilevel"/>
    <w:tmpl w:val="E95E3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443FEE"/>
    <w:multiLevelType w:val="hybridMultilevel"/>
    <w:tmpl w:val="B5CA9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5309D6"/>
    <w:multiLevelType w:val="hybridMultilevel"/>
    <w:tmpl w:val="53B24420"/>
    <w:lvl w:ilvl="0" w:tplc="90741712">
      <w:start w:val="150"/>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75035697"/>
    <w:multiLevelType w:val="hybridMultilevel"/>
    <w:tmpl w:val="36C47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970361">
    <w:abstractNumId w:val="0"/>
  </w:num>
  <w:num w:numId="2" w16cid:durableId="832142285">
    <w:abstractNumId w:val="3"/>
  </w:num>
  <w:num w:numId="3" w16cid:durableId="2097050433">
    <w:abstractNumId w:val="1"/>
  </w:num>
  <w:num w:numId="4" w16cid:durableId="2101676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BD"/>
    <w:rsid w:val="00005F3A"/>
    <w:rsid w:val="0001419D"/>
    <w:rsid w:val="0001505D"/>
    <w:rsid w:val="000206B9"/>
    <w:rsid w:val="0004746D"/>
    <w:rsid w:val="00051516"/>
    <w:rsid w:val="00063A2F"/>
    <w:rsid w:val="00096574"/>
    <w:rsid w:val="00097E3A"/>
    <w:rsid w:val="000B7BBB"/>
    <w:rsid w:val="000D12F6"/>
    <w:rsid w:val="000E0DCA"/>
    <w:rsid w:val="000E5771"/>
    <w:rsid w:val="00126049"/>
    <w:rsid w:val="00151E97"/>
    <w:rsid w:val="001559B4"/>
    <w:rsid w:val="00156F15"/>
    <w:rsid w:val="0016693C"/>
    <w:rsid w:val="0016792B"/>
    <w:rsid w:val="001746BB"/>
    <w:rsid w:val="00177758"/>
    <w:rsid w:val="00186701"/>
    <w:rsid w:val="001918BA"/>
    <w:rsid w:val="00197150"/>
    <w:rsid w:val="001A5D8E"/>
    <w:rsid w:val="001B09DB"/>
    <w:rsid w:val="001B577B"/>
    <w:rsid w:val="001B7F5D"/>
    <w:rsid w:val="001C0A2C"/>
    <w:rsid w:val="001C78DE"/>
    <w:rsid w:val="001E7703"/>
    <w:rsid w:val="001F3B77"/>
    <w:rsid w:val="001F4C3F"/>
    <w:rsid w:val="00200DF3"/>
    <w:rsid w:val="002011AD"/>
    <w:rsid w:val="00203209"/>
    <w:rsid w:val="00212E8A"/>
    <w:rsid w:val="002360A4"/>
    <w:rsid w:val="0023776B"/>
    <w:rsid w:val="00244967"/>
    <w:rsid w:val="00246E5A"/>
    <w:rsid w:val="00254B77"/>
    <w:rsid w:val="0025626D"/>
    <w:rsid w:val="00256CD8"/>
    <w:rsid w:val="00274148"/>
    <w:rsid w:val="00280235"/>
    <w:rsid w:val="002813C8"/>
    <w:rsid w:val="00296932"/>
    <w:rsid w:val="002A2A49"/>
    <w:rsid w:val="002E72CA"/>
    <w:rsid w:val="0032577F"/>
    <w:rsid w:val="00340F33"/>
    <w:rsid w:val="0034246B"/>
    <w:rsid w:val="003463DF"/>
    <w:rsid w:val="00373857"/>
    <w:rsid w:val="00377840"/>
    <w:rsid w:val="00383337"/>
    <w:rsid w:val="003A4385"/>
    <w:rsid w:val="003B6687"/>
    <w:rsid w:val="003C5E26"/>
    <w:rsid w:val="003D34C3"/>
    <w:rsid w:val="003D7E09"/>
    <w:rsid w:val="003F283B"/>
    <w:rsid w:val="003F3A4A"/>
    <w:rsid w:val="003F3CF3"/>
    <w:rsid w:val="004007A5"/>
    <w:rsid w:val="004054CD"/>
    <w:rsid w:val="0042514F"/>
    <w:rsid w:val="0042524C"/>
    <w:rsid w:val="00435AC0"/>
    <w:rsid w:val="0043702D"/>
    <w:rsid w:val="004439CE"/>
    <w:rsid w:val="00452D2A"/>
    <w:rsid w:val="00462756"/>
    <w:rsid w:val="0047400C"/>
    <w:rsid w:val="00482D35"/>
    <w:rsid w:val="00484984"/>
    <w:rsid w:val="00493E14"/>
    <w:rsid w:val="004B7F8A"/>
    <w:rsid w:val="004C55CC"/>
    <w:rsid w:val="00514B37"/>
    <w:rsid w:val="005167CF"/>
    <w:rsid w:val="00521562"/>
    <w:rsid w:val="00522F91"/>
    <w:rsid w:val="00523B4F"/>
    <w:rsid w:val="00524990"/>
    <w:rsid w:val="0053300A"/>
    <w:rsid w:val="0053717D"/>
    <w:rsid w:val="0056215E"/>
    <w:rsid w:val="005725DC"/>
    <w:rsid w:val="005731E5"/>
    <w:rsid w:val="00585D11"/>
    <w:rsid w:val="005A094A"/>
    <w:rsid w:val="005A45F9"/>
    <w:rsid w:val="005B623D"/>
    <w:rsid w:val="005D08F7"/>
    <w:rsid w:val="005D3FA4"/>
    <w:rsid w:val="005D6F94"/>
    <w:rsid w:val="005F13EF"/>
    <w:rsid w:val="005F6D88"/>
    <w:rsid w:val="005F7340"/>
    <w:rsid w:val="005F7576"/>
    <w:rsid w:val="00603F05"/>
    <w:rsid w:val="0060457A"/>
    <w:rsid w:val="00604F47"/>
    <w:rsid w:val="006103A2"/>
    <w:rsid w:val="00621417"/>
    <w:rsid w:val="00625BF8"/>
    <w:rsid w:val="00635BB7"/>
    <w:rsid w:val="006567EA"/>
    <w:rsid w:val="00672E4B"/>
    <w:rsid w:val="006812D3"/>
    <w:rsid w:val="00681E8F"/>
    <w:rsid w:val="006960C7"/>
    <w:rsid w:val="006A3DC2"/>
    <w:rsid w:val="006A5487"/>
    <w:rsid w:val="006C1427"/>
    <w:rsid w:val="006C3C2D"/>
    <w:rsid w:val="006C558C"/>
    <w:rsid w:val="006C6C29"/>
    <w:rsid w:val="006C72E1"/>
    <w:rsid w:val="006E0281"/>
    <w:rsid w:val="006F23EB"/>
    <w:rsid w:val="0070545B"/>
    <w:rsid w:val="00711C9F"/>
    <w:rsid w:val="00721276"/>
    <w:rsid w:val="00723CB5"/>
    <w:rsid w:val="00737E34"/>
    <w:rsid w:val="00742A1B"/>
    <w:rsid w:val="00746B23"/>
    <w:rsid w:val="0075152E"/>
    <w:rsid w:val="00757BBF"/>
    <w:rsid w:val="007656A3"/>
    <w:rsid w:val="007B39FB"/>
    <w:rsid w:val="007C018E"/>
    <w:rsid w:val="007C6F5F"/>
    <w:rsid w:val="007D6A5E"/>
    <w:rsid w:val="007D6F31"/>
    <w:rsid w:val="007E2397"/>
    <w:rsid w:val="007E4B13"/>
    <w:rsid w:val="00801A38"/>
    <w:rsid w:val="008043BD"/>
    <w:rsid w:val="0081608E"/>
    <w:rsid w:val="008163BA"/>
    <w:rsid w:val="00825CC3"/>
    <w:rsid w:val="00834360"/>
    <w:rsid w:val="00856EA3"/>
    <w:rsid w:val="008718C4"/>
    <w:rsid w:val="00872116"/>
    <w:rsid w:val="008736FF"/>
    <w:rsid w:val="008766A1"/>
    <w:rsid w:val="008809E3"/>
    <w:rsid w:val="00887811"/>
    <w:rsid w:val="008A3512"/>
    <w:rsid w:val="008C46ED"/>
    <w:rsid w:val="008F20DF"/>
    <w:rsid w:val="008F44E3"/>
    <w:rsid w:val="009049F6"/>
    <w:rsid w:val="00915D64"/>
    <w:rsid w:val="0092190E"/>
    <w:rsid w:val="00925658"/>
    <w:rsid w:val="009273A3"/>
    <w:rsid w:val="00937E74"/>
    <w:rsid w:val="00946AFC"/>
    <w:rsid w:val="00953ED5"/>
    <w:rsid w:val="00956096"/>
    <w:rsid w:val="00960F53"/>
    <w:rsid w:val="00967FE6"/>
    <w:rsid w:val="009724C0"/>
    <w:rsid w:val="009763E4"/>
    <w:rsid w:val="009A47C1"/>
    <w:rsid w:val="009A47C4"/>
    <w:rsid w:val="009B047C"/>
    <w:rsid w:val="009B2848"/>
    <w:rsid w:val="009C4DFB"/>
    <w:rsid w:val="009C6573"/>
    <w:rsid w:val="009C7C6C"/>
    <w:rsid w:val="00A003CF"/>
    <w:rsid w:val="00A02F44"/>
    <w:rsid w:val="00A04261"/>
    <w:rsid w:val="00A35B77"/>
    <w:rsid w:val="00A54487"/>
    <w:rsid w:val="00A54F2C"/>
    <w:rsid w:val="00A73257"/>
    <w:rsid w:val="00A744D8"/>
    <w:rsid w:val="00A80899"/>
    <w:rsid w:val="00A83892"/>
    <w:rsid w:val="00A83FA7"/>
    <w:rsid w:val="00A876E7"/>
    <w:rsid w:val="00A95D78"/>
    <w:rsid w:val="00AA18A5"/>
    <w:rsid w:val="00AA5E3C"/>
    <w:rsid w:val="00AB12E7"/>
    <w:rsid w:val="00AB6F23"/>
    <w:rsid w:val="00AC0CAA"/>
    <w:rsid w:val="00AC1FF4"/>
    <w:rsid w:val="00AD1E43"/>
    <w:rsid w:val="00AE2DE1"/>
    <w:rsid w:val="00AE4513"/>
    <w:rsid w:val="00AF04FE"/>
    <w:rsid w:val="00B2132A"/>
    <w:rsid w:val="00B2741E"/>
    <w:rsid w:val="00B321E4"/>
    <w:rsid w:val="00B4782D"/>
    <w:rsid w:val="00B72889"/>
    <w:rsid w:val="00B868FD"/>
    <w:rsid w:val="00BA010F"/>
    <w:rsid w:val="00BA2BC5"/>
    <w:rsid w:val="00BC2687"/>
    <w:rsid w:val="00BD2D49"/>
    <w:rsid w:val="00BD5C17"/>
    <w:rsid w:val="00BE1D4D"/>
    <w:rsid w:val="00BF55B4"/>
    <w:rsid w:val="00BF7C5A"/>
    <w:rsid w:val="00C066DB"/>
    <w:rsid w:val="00C12084"/>
    <w:rsid w:val="00C1616D"/>
    <w:rsid w:val="00C22C5E"/>
    <w:rsid w:val="00C55CCD"/>
    <w:rsid w:val="00C60751"/>
    <w:rsid w:val="00C6334F"/>
    <w:rsid w:val="00C90C73"/>
    <w:rsid w:val="00C95F8D"/>
    <w:rsid w:val="00CA5EA2"/>
    <w:rsid w:val="00CB3789"/>
    <w:rsid w:val="00CB7587"/>
    <w:rsid w:val="00CC4264"/>
    <w:rsid w:val="00CC5528"/>
    <w:rsid w:val="00CE7482"/>
    <w:rsid w:val="00D020BB"/>
    <w:rsid w:val="00D05370"/>
    <w:rsid w:val="00D32516"/>
    <w:rsid w:val="00D410BF"/>
    <w:rsid w:val="00D467AB"/>
    <w:rsid w:val="00D538EA"/>
    <w:rsid w:val="00D707D2"/>
    <w:rsid w:val="00D710A6"/>
    <w:rsid w:val="00D75283"/>
    <w:rsid w:val="00D83BFD"/>
    <w:rsid w:val="00DA3275"/>
    <w:rsid w:val="00DA4542"/>
    <w:rsid w:val="00DB1E3F"/>
    <w:rsid w:val="00DB440F"/>
    <w:rsid w:val="00DC4222"/>
    <w:rsid w:val="00DD57CB"/>
    <w:rsid w:val="00DD5C7F"/>
    <w:rsid w:val="00DD6110"/>
    <w:rsid w:val="00DE5687"/>
    <w:rsid w:val="00DF2B89"/>
    <w:rsid w:val="00E0399B"/>
    <w:rsid w:val="00E05448"/>
    <w:rsid w:val="00E20272"/>
    <w:rsid w:val="00E32084"/>
    <w:rsid w:val="00E43FCB"/>
    <w:rsid w:val="00E46D8A"/>
    <w:rsid w:val="00E52054"/>
    <w:rsid w:val="00E6193B"/>
    <w:rsid w:val="00E61A82"/>
    <w:rsid w:val="00E66CB1"/>
    <w:rsid w:val="00E94B42"/>
    <w:rsid w:val="00EA3553"/>
    <w:rsid w:val="00EA475F"/>
    <w:rsid w:val="00EB043F"/>
    <w:rsid w:val="00EB0788"/>
    <w:rsid w:val="00EC5905"/>
    <w:rsid w:val="00ED60B3"/>
    <w:rsid w:val="00F061E6"/>
    <w:rsid w:val="00F47F71"/>
    <w:rsid w:val="00F56AC1"/>
    <w:rsid w:val="00F72831"/>
    <w:rsid w:val="00F92B56"/>
    <w:rsid w:val="00F97E1B"/>
    <w:rsid w:val="00FA2A53"/>
    <w:rsid w:val="00FA2C67"/>
    <w:rsid w:val="00FA6C09"/>
    <w:rsid w:val="00FB044E"/>
    <w:rsid w:val="00FC3168"/>
    <w:rsid w:val="00FC55AE"/>
    <w:rsid w:val="00FD316B"/>
    <w:rsid w:val="00FE12E5"/>
    <w:rsid w:val="00FE6313"/>
    <w:rsid w:val="00FF6F51"/>
    <w:rsid w:val="00FF7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6AAC8"/>
  <w15:docId w15:val="{5B8268C6-6626-48EE-8958-1C0F6CFC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015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05D"/>
    <w:rPr>
      <w:rFonts w:ascii="Segoe UI" w:hAnsi="Segoe UI" w:cs="Segoe UI"/>
      <w:sz w:val="18"/>
      <w:szCs w:val="18"/>
    </w:rPr>
  </w:style>
  <w:style w:type="paragraph" w:styleId="ListParagraph">
    <w:name w:val="List Paragraph"/>
    <w:basedOn w:val="Normal"/>
    <w:uiPriority w:val="34"/>
    <w:qFormat/>
    <w:rsid w:val="008163BA"/>
    <w:pPr>
      <w:ind w:left="720"/>
      <w:contextualSpacing/>
    </w:pPr>
  </w:style>
  <w:style w:type="paragraph" w:styleId="Header">
    <w:name w:val="header"/>
    <w:basedOn w:val="Normal"/>
    <w:link w:val="HeaderChar"/>
    <w:uiPriority w:val="99"/>
    <w:unhideWhenUsed/>
    <w:rsid w:val="00A8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899"/>
  </w:style>
  <w:style w:type="paragraph" w:styleId="Footer">
    <w:name w:val="footer"/>
    <w:basedOn w:val="Normal"/>
    <w:link w:val="FooterChar"/>
    <w:uiPriority w:val="99"/>
    <w:unhideWhenUsed/>
    <w:rsid w:val="00A80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899"/>
  </w:style>
  <w:style w:type="character" w:styleId="Hyperlink">
    <w:name w:val="Hyperlink"/>
    <w:basedOn w:val="DefaultParagraphFont"/>
    <w:uiPriority w:val="99"/>
    <w:unhideWhenUsed/>
    <w:rsid w:val="00340F33"/>
    <w:rPr>
      <w:color w:val="0000FF" w:themeColor="hyperlink"/>
      <w:u w:val="single"/>
    </w:rPr>
  </w:style>
  <w:style w:type="character" w:customStyle="1" w:styleId="Heading1Char">
    <w:name w:val="Heading 1 Char"/>
    <w:link w:val="Heading1"/>
    <w:uiPriority w:val="9"/>
    <w:rsid w:val="00DF2B89"/>
    <w:rPr>
      <w:b/>
      <w:sz w:val="48"/>
      <w:szCs w:val="48"/>
    </w:rPr>
  </w:style>
  <w:style w:type="table" w:customStyle="1" w:styleId="TableGrid">
    <w:name w:val="TableGrid"/>
    <w:rsid w:val="00DF2B89"/>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2815">
      <w:bodyDiv w:val="1"/>
      <w:marLeft w:val="0"/>
      <w:marRight w:val="0"/>
      <w:marTop w:val="0"/>
      <w:marBottom w:val="0"/>
      <w:divBdr>
        <w:top w:val="none" w:sz="0" w:space="0" w:color="auto"/>
        <w:left w:val="none" w:sz="0" w:space="0" w:color="auto"/>
        <w:bottom w:val="none" w:sz="0" w:space="0" w:color="auto"/>
        <w:right w:val="none" w:sz="0" w:space="0" w:color="auto"/>
      </w:divBdr>
    </w:div>
    <w:div w:id="294918784">
      <w:bodyDiv w:val="1"/>
      <w:marLeft w:val="0"/>
      <w:marRight w:val="0"/>
      <w:marTop w:val="0"/>
      <w:marBottom w:val="0"/>
      <w:divBdr>
        <w:top w:val="none" w:sz="0" w:space="0" w:color="auto"/>
        <w:left w:val="none" w:sz="0" w:space="0" w:color="auto"/>
        <w:bottom w:val="none" w:sz="0" w:space="0" w:color="auto"/>
        <w:right w:val="none" w:sz="0" w:space="0" w:color="auto"/>
      </w:divBdr>
    </w:div>
    <w:div w:id="418059817">
      <w:bodyDiv w:val="1"/>
      <w:marLeft w:val="0"/>
      <w:marRight w:val="0"/>
      <w:marTop w:val="0"/>
      <w:marBottom w:val="0"/>
      <w:divBdr>
        <w:top w:val="none" w:sz="0" w:space="0" w:color="auto"/>
        <w:left w:val="none" w:sz="0" w:space="0" w:color="auto"/>
        <w:bottom w:val="none" w:sz="0" w:space="0" w:color="auto"/>
        <w:right w:val="none" w:sz="0" w:space="0" w:color="auto"/>
      </w:divBdr>
    </w:div>
    <w:div w:id="497696696">
      <w:bodyDiv w:val="1"/>
      <w:marLeft w:val="0"/>
      <w:marRight w:val="0"/>
      <w:marTop w:val="0"/>
      <w:marBottom w:val="0"/>
      <w:divBdr>
        <w:top w:val="none" w:sz="0" w:space="0" w:color="auto"/>
        <w:left w:val="none" w:sz="0" w:space="0" w:color="auto"/>
        <w:bottom w:val="none" w:sz="0" w:space="0" w:color="auto"/>
        <w:right w:val="none" w:sz="0" w:space="0" w:color="auto"/>
      </w:divBdr>
    </w:div>
    <w:div w:id="698899265">
      <w:bodyDiv w:val="1"/>
      <w:marLeft w:val="0"/>
      <w:marRight w:val="0"/>
      <w:marTop w:val="0"/>
      <w:marBottom w:val="0"/>
      <w:divBdr>
        <w:top w:val="none" w:sz="0" w:space="0" w:color="auto"/>
        <w:left w:val="none" w:sz="0" w:space="0" w:color="auto"/>
        <w:bottom w:val="none" w:sz="0" w:space="0" w:color="auto"/>
        <w:right w:val="none" w:sz="0" w:space="0" w:color="auto"/>
      </w:divBdr>
    </w:div>
    <w:div w:id="1357341538">
      <w:bodyDiv w:val="1"/>
      <w:marLeft w:val="0"/>
      <w:marRight w:val="0"/>
      <w:marTop w:val="0"/>
      <w:marBottom w:val="0"/>
      <w:divBdr>
        <w:top w:val="none" w:sz="0" w:space="0" w:color="auto"/>
        <w:left w:val="none" w:sz="0" w:space="0" w:color="auto"/>
        <w:bottom w:val="none" w:sz="0" w:space="0" w:color="auto"/>
        <w:right w:val="none" w:sz="0" w:space="0" w:color="auto"/>
      </w:divBdr>
    </w:div>
    <w:div w:id="1394810273">
      <w:bodyDiv w:val="1"/>
      <w:marLeft w:val="0"/>
      <w:marRight w:val="0"/>
      <w:marTop w:val="0"/>
      <w:marBottom w:val="0"/>
      <w:divBdr>
        <w:top w:val="none" w:sz="0" w:space="0" w:color="auto"/>
        <w:left w:val="none" w:sz="0" w:space="0" w:color="auto"/>
        <w:bottom w:val="none" w:sz="0" w:space="0" w:color="auto"/>
        <w:right w:val="none" w:sz="0" w:space="0" w:color="auto"/>
      </w:divBdr>
    </w:div>
    <w:div w:id="1637757823">
      <w:bodyDiv w:val="1"/>
      <w:marLeft w:val="0"/>
      <w:marRight w:val="0"/>
      <w:marTop w:val="0"/>
      <w:marBottom w:val="0"/>
      <w:divBdr>
        <w:top w:val="none" w:sz="0" w:space="0" w:color="auto"/>
        <w:left w:val="none" w:sz="0" w:space="0" w:color="auto"/>
        <w:bottom w:val="none" w:sz="0" w:space="0" w:color="auto"/>
        <w:right w:val="none" w:sz="0" w:space="0" w:color="auto"/>
      </w:divBdr>
    </w:div>
    <w:div w:id="1720779644">
      <w:bodyDiv w:val="1"/>
      <w:marLeft w:val="0"/>
      <w:marRight w:val="0"/>
      <w:marTop w:val="0"/>
      <w:marBottom w:val="0"/>
      <w:divBdr>
        <w:top w:val="none" w:sz="0" w:space="0" w:color="auto"/>
        <w:left w:val="none" w:sz="0" w:space="0" w:color="auto"/>
        <w:bottom w:val="none" w:sz="0" w:space="0" w:color="auto"/>
        <w:right w:val="none" w:sz="0" w:space="0" w:color="auto"/>
      </w:divBdr>
    </w:div>
    <w:div w:id="1933001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arl-international.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2CD089ED-D75B-40D8-997D-4EC3290B2351}">
  <ds:schemaRefs>
    <ds:schemaRef ds:uri="http://schemas.openxmlformats.org/officeDocument/2006/bibliography"/>
  </ds:schemaRefs>
</ds:datastoreItem>
</file>

<file path=customXml/itemProps2.xml><?xml version="1.0" encoding="utf-8"?>
<ds:datastoreItem xmlns:ds="http://schemas.openxmlformats.org/officeDocument/2006/customXml" ds:itemID="{E8792FA2-4D92-4D73-A28A-569E72E7AE55}"/>
</file>

<file path=customXml/itemProps3.xml><?xml version="1.0" encoding="utf-8"?>
<ds:datastoreItem xmlns:ds="http://schemas.openxmlformats.org/officeDocument/2006/customXml" ds:itemID="{B11D7A9B-153F-468E-A63B-61C1517D1473}"/>
</file>

<file path=customXml/itemProps4.xml><?xml version="1.0" encoding="utf-8"?>
<ds:datastoreItem xmlns:ds="http://schemas.openxmlformats.org/officeDocument/2006/customXml" ds:itemID="{61888831-FBC7-4F51-A693-650EE557CFC9}"/>
</file>

<file path=docProps/app.xml><?xml version="1.0" encoding="utf-8"?>
<Properties xmlns="http://schemas.openxmlformats.org/officeDocument/2006/extended-properties" xmlns:vt="http://schemas.openxmlformats.org/officeDocument/2006/docPropsVTypes">
  <Template>Normal.dotm</Template>
  <TotalTime>58</TotalTime>
  <Pages>5</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Henderson</dc:creator>
  <cp:keywords/>
  <dc:description/>
  <cp:lastModifiedBy>Comfort Photo</cp:lastModifiedBy>
  <cp:revision>46</cp:revision>
  <cp:lastPrinted>2021-08-25T08:20:00Z</cp:lastPrinted>
  <dcterms:created xsi:type="dcterms:W3CDTF">2026-06-03T10:23:00Z</dcterms:created>
  <dcterms:modified xsi:type="dcterms:W3CDTF">2026-09-11T15:10:00Z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