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7B" w:rsidRDefault="00A31B7B" w:rsidP="00BA06EF">
      <w:pPr>
        <w:rPr>
          <w:noProof/>
        </w:rPr>
      </w:pPr>
    </w:p>
    <w:p w:rsidR="00426400" w:rsidRPr="006B7ABD" w:rsidRDefault="009315E7" w:rsidP="00BA06EF">
      <w:pPr>
        <w:rPr>
          <w:rFonts w:ascii="Arial" w:hAnsi="Arial" w:cs="Arial"/>
          <w:b/>
          <w:sz w:val="48"/>
          <w:szCs w:val="48"/>
        </w:rPr>
      </w:pPr>
      <w:r w:rsidRPr="006B7ABD">
        <w:rPr>
          <w:rFonts w:ascii="Arial" w:hAnsi="Arial" w:cs="Arial"/>
          <w:b/>
          <w:sz w:val="48"/>
          <w:szCs w:val="48"/>
        </w:rPr>
        <w:t xml:space="preserve">Consultation Response </w:t>
      </w:r>
      <w:r w:rsidR="00426400" w:rsidRPr="006B7ABD">
        <w:rPr>
          <w:rFonts w:ascii="Arial" w:hAnsi="Arial" w:cs="Arial"/>
          <w:b/>
          <w:sz w:val="48"/>
          <w:szCs w:val="48"/>
        </w:rPr>
        <w:t>Form</w:t>
      </w:r>
    </w:p>
    <w:p w:rsidR="00426400" w:rsidRDefault="00426400" w:rsidP="00BA06EF">
      <w:pPr>
        <w:rPr>
          <w:rFonts w:ascii="Arial" w:hAnsi="Arial" w:cs="Arial"/>
        </w:rPr>
      </w:pPr>
    </w:p>
    <w:p w:rsidR="00B63955" w:rsidRDefault="00B63955" w:rsidP="00BA06EF">
      <w:pPr>
        <w:rPr>
          <w:rFonts w:ascii="Arial" w:hAnsi="Arial" w:cs="Arial"/>
        </w:rPr>
      </w:pPr>
      <w:r w:rsidRPr="00426400">
        <w:rPr>
          <w:rFonts w:ascii="Arial" w:hAnsi="Arial" w:cs="Arial"/>
        </w:rPr>
        <w:t>Please help us to analyse the responses to our consultati</w:t>
      </w:r>
      <w:r>
        <w:rPr>
          <w:rFonts w:ascii="Arial" w:hAnsi="Arial" w:cs="Arial"/>
        </w:rPr>
        <w:t xml:space="preserve">on by completing this form. </w:t>
      </w:r>
    </w:p>
    <w:p w:rsidR="00B63955" w:rsidRDefault="00B63955" w:rsidP="00BA06EF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936"/>
        <w:gridCol w:w="6382"/>
      </w:tblGrid>
      <w:tr w:rsidR="00623C74" w:rsidRPr="001A0087" w:rsidTr="001A0087">
        <w:tc>
          <w:tcPr>
            <w:tcW w:w="3936" w:type="dxa"/>
            <w:tcBorders>
              <w:right w:val="single" w:sz="4" w:space="0" w:color="999999"/>
            </w:tcBorders>
          </w:tcPr>
          <w:p w:rsidR="00623C74" w:rsidRPr="001A0087" w:rsidRDefault="00623C74" w:rsidP="00BA06EF">
            <w:pPr>
              <w:rPr>
                <w:rFonts w:ascii="Arial" w:hAnsi="Arial" w:cs="Arial"/>
              </w:rPr>
            </w:pPr>
            <w:r w:rsidRPr="001A0087">
              <w:rPr>
                <w:rFonts w:ascii="Arial" w:hAnsi="Arial" w:cs="Arial"/>
              </w:rPr>
              <w:t>Name</w:t>
            </w:r>
          </w:p>
        </w:tc>
        <w:tc>
          <w:tcPr>
            <w:tcW w:w="6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23C74" w:rsidRPr="001A0087" w:rsidRDefault="00623C74" w:rsidP="00BA06EF">
            <w:pPr>
              <w:rPr>
                <w:rFonts w:ascii="Arial" w:hAnsi="Arial" w:cs="Arial"/>
              </w:rPr>
            </w:pPr>
          </w:p>
        </w:tc>
      </w:tr>
      <w:tr w:rsidR="00623C74" w:rsidRPr="001A0087" w:rsidTr="001A0087">
        <w:tc>
          <w:tcPr>
            <w:tcW w:w="3936" w:type="dxa"/>
          </w:tcPr>
          <w:p w:rsidR="00623C74" w:rsidRPr="001A0087" w:rsidRDefault="00623C74" w:rsidP="00BA06EF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</w:tcBorders>
          </w:tcPr>
          <w:p w:rsidR="00623C74" w:rsidRPr="001A0087" w:rsidRDefault="00623C74" w:rsidP="00BA06EF">
            <w:pPr>
              <w:rPr>
                <w:rFonts w:ascii="Arial" w:hAnsi="Arial" w:cs="Arial"/>
              </w:rPr>
            </w:pPr>
          </w:p>
        </w:tc>
      </w:tr>
      <w:tr w:rsidR="00623C74" w:rsidRPr="001A0087" w:rsidTr="001A0087">
        <w:tc>
          <w:tcPr>
            <w:tcW w:w="3936" w:type="dxa"/>
            <w:tcBorders>
              <w:right w:val="single" w:sz="4" w:space="0" w:color="999999"/>
            </w:tcBorders>
          </w:tcPr>
          <w:p w:rsidR="00623C74" w:rsidRPr="001A0087" w:rsidRDefault="00D33EA4" w:rsidP="00BA0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</w:t>
            </w:r>
            <w:r w:rsidR="00623C74" w:rsidRPr="001A0087">
              <w:rPr>
                <w:rFonts w:ascii="Arial" w:hAnsi="Arial" w:cs="Arial"/>
              </w:rPr>
              <w:t>ddress</w:t>
            </w:r>
          </w:p>
        </w:tc>
        <w:tc>
          <w:tcPr>
            <w:tcW w:w="6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23C74" w:rsidRPr="001A0087" w:rsidRDefault="00623C74" w:rsidP="00BA06EF">
            <w:pPr>
              <w:rPr>
                <w:rFonts w:ascii="Arial" w:hAnsi="Arial" w:cs="Arial"/>
              </w:rPr>
            </w:pPr>
          </w:p>
        </w:tc>
      </w:tr>
      <w:tr w:rsidR="00623C74" w:rsidRPr="001A0087" w:rsidTr="001A0087">
        <w:tc>
          <w:tcPr>
            <w:tcW w:w="3936" w:type="dxa"/>
          </w:tcPr>
          <w:p w:rsidR="00623C74" w:rsidRPr="001A0087" w:rsidRDefault="00623C74" w:rsidP="00BA06EF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</w:tcBorders>
          </w:tcPr>
          <w:p w:rsidR="00623C74" w:rsidRPr="001A0087" w:rsidRDefault="00623C74" w:rsidP="00BA06EF">
            <w:pPr>
              <w:rPr>
                <w:rFonts w:ascii="Arial" w:hAnsi="Arial" w:cs="Arial"/>
              </w:rPr>
            </w:pPr>
          </w:p>
        </w:tc>
      </w:tr>
      <w:tr w:rsidR="00623C74" w:rsidRPr="001A0087" w:rsidTr="001A0087">
        <w:tc>
          <w:tcPr>
            <w:tcW w:w="3936" w:type="dxa"/>
            <w:tcBorders>
              <w:right w:val="single" w:sz="4" w:space="0" w:color="999999"/>
            </w:tcBorders>
          </w:tcPr>
          <w:p w:rsidR="00623C74" w:rsidRPr="001A0087" w:rsidRDefault="00623C74" w:rsidP="00BA06EF">
            <w:pPr>
              <w:rPr>
                <w:rFonts w:ascii="Arial" w:hAnsi="Arial" w:cs="Arial"/>
              </w:rPr>
            </w:pPr>
            <w:r w:rsidRPr="001A0087">
              <w:rPr>
                <w:rFonts w:ascii="Arial" w:hAnsi="Arial" w:cs="Arial"/>
              </w:rPr>
              <w:t xml:space="preserve">Charity number (if responding on </w:t>
            </w:r>
          </w:p>
        </w:tc>
        <w:tc>
          <w:tcPr>
            <w:tcW w:w="6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23C74" w:rsidRPr="001A0087" w:rsidRDefault="00623C74" w:rsidP="00BA06EF">
            <w:pPr>
              <w:rPr>
                <w:rFonts w:ascii="Arial" w:hAnsi="Arial" w:cs="Arial"/>
              </w:rPr>
            </w:pPr>
          </w:p>
        </w:tc>
      </w:tr>
      <w:tr w:rsidR="00623C74" w:rsidRPr="001A0087" w:rsidTr="001A0087">
        <w:tc>
          <w:tcPr>
            <w:tcW w:w="3936" w:type="dxa"/>
          </w:tcPr>
          <w:p w:rsidR="00623C74" w:rsidRPr="001A0087" w:rsidRDefault="00FA660B" w:rsidP="00BA06EF">
            <w:pPr>
              <w:rPr>
                <w:rFonts w:ascii="Arial" w:hAnsi="Arial" w:cs="Arial"/>
              </w:rPr>
            </w:pPr>
            <w:r w:rsidRPr="001A0087">
              <w:rPr>
                <w:rFonts w:ascii="Arial" w:hAnsi="Arial" w:cs="Arial"/>
              </w:rPr>
              <w:t>behalf of a charity)</w:t>
            </w:r>
          </w:p>
        </w:tc>
        <w:tc>
          <w:tcPr>
            <w:tcW w:w="6382" w:type="dxa"/>
            <w:tcBorders>
              <w:top w:val="single" w:sz="4" w:space="0" w:color="999999"/>
            </w:tcBorders>
          </w:tcPr>
          <w:p w:rsidR="00623C74" w:rsidRPr="001A0087" w:rsidRDefault="00623C74" w:rsidP="00BA06EF">
            <w:pPr>
              <w:rPr>
                <w:rFonts w:ascii="Arial" w:hAnsi="Arial" w:cs="Arial"/>
              </w:rPr>
            </w:pPr>
          </w:p>
        </w:tc>
      </w:tr>
      <w:tr w:rsidR="00623C74" w:rsidRPr="001A0087" w:rsidTr="001A0087">
        <w:tc>
          <w:tcPr>
            <w:tcW w:w="3936" w:type="dxa"/>
          </w:tcPr>
          <w:p w:rsidR="00623C74" w:rsidRPr="001A0087" w:rsidRDefault="00623C74" w:rsidP="00BA06EF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</w:tcPr>
          <w:p w:rsidR="00623C74" w:rsidRPr="001A0087" w:rsidRDefault="00623C74" w:rsidP="00BA06EF">
            <w:pPr>
              <w:rPr>
                <w:rFonts w:ascii="Arial" w:hAnsi="Arial" w:cs="Arial"/>
              </w:rPr>
            </w:pPr>
          </w:p>
        </w:tc>
      </w:tr>
    </w:tbl>
    <w:p w:rsidR="00B63955" w:rsidRDefault="00B63955" w:rsidP="00BA06EF">
      <w:pPr>
        <w:rPr>
          <w:rFonts w:ascii="Arial" w:hAnsi="Arial" w:cs="Arial"/>
        </w:rPr>
      </w:pPr>
    </w:p>
    <w:p w:rsidR="00AC3CF4" w:rsidRDefault="00AC3CF4" w:rsidP="00037D4D">
      <w:pPr>
        <w:framePr w:hSpace="180" w:wrap="auto" w:vAnchor="text" w:hAnchor="text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Choose </w:t>
      </w:r>
      <w:r w:rsidRPr="00AA0659"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of the categories</w:t>
      </w:r>
      <w:r w:rsidRPr="00426400">
        <w:rPr>
          <w:rFonts w:ascii="Arial" w:hAnsi="Arial" w:cs="Arial"/>
        </w:rPr>
        <w:t xml:space="preserve"> which best describes you or the organisation you represent. </w:t>
      </w:r>
    </w:p>
    <w:p w:rsidR="00AC3CF4" w:rsidRDefault="00AC3CF4" w:rsidP="00037D4D">
      <w:pPr>
        <w:framePr w:hSpace="180" w:wrap="auto" w:vAnchor="text" w:hAnchor="text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  <w:b/>
          <w:bCs/>
        </w:rPr>
      </w:pPr>
    </w:p>
    <w:p w:rsidR="006B7ABD" w:rsidRDefault="006B7ABD" w:rsidP="00037D4D">
      <w:pPr>
        <w:framePr w:hSpace="180" w:wrap="auto" w:vAnchor="text" w:hAnchor="text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  <w:b/>
          <w:bCs/>
        </w:rPr>
      </w:pPr>
      <w:r w:rsidRPr="006B7ABD">
        <w:rPr>
          <w:rFonts w:ascii="Arial" w:hAnsi="Arial" w:cs="Arial"/>
          <w:b/>
          <w:bCs/>
        </w:rPr>
        <w:t>Are you responding as a:</w:t>
      </w:r>
    </w:p>
    <w:p w:rsidR="00FD6E71" w:rsidRDefault="006B7ABD" w:rsidP="00037D4D">
      <w:pPr>
        <w:framePr w:hSpace="180" w:wrap="auto" w:vAnchor="text" w:hAnchor="text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6B7ABD" w:rsidRPr="006B7ABD" w:rsidRDefault="00FD6E71" w:rsidP="00037D4D">
      <w:pPr>
        <w:framePr w:hSpace="180" w:wrap="auto" w:vAnchor="text" w:hAnchor="text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pacing w:line="276" w:lineRule="auto"/>
        <w:rPr>
          <w:rFonts w:ascii="Arial" w:hAnsi="Arial" w:cs="Arial"/>
        </w:rPr>
      </w:pPr>
      <w:bookmarkStart w:id="0" w:name="Individual"/>
      <w:r w:rsidRPr="006B7ABD">
        <w:rPr>
          <w:rFonts w:cs="Arial"/>
        </w:rPr>
        <w:tab/>
      </w:r>
      <w:r w:rsidR="00EF7092" w:rsidRPr="006B7ABD">
        <w:rPr>
          <w:rFonts w:cs="Arial"/>
        </w:rPr>
        <w:fldChar w:fldCharType="begin">
          <w:ffData>
            <w:name w:val="Individual"/>
            <w:enabled/>
            <w:calcOnExit w:val="0"/>
            <w:checkBox>
              <w:size w:val="24"/>
              <w:default w:val="0"/>
            </w:checkBox>
          </w:ffData>
        </w:fldChar>
      </w:r>
      <w:r w:rsidR="001E01A5" w:rsidRPr="006B7ABD">
        <w:rPr>
          <w:rFonts w:cs="Arial"/>
        </w:rPr>
        <w:instrText xml:space="preserve"> FORMCHECKBOX </w:instrText>
      </w:r>
      <w:r w:rsidR="00EF7092">
        <w:rPr>
          <w:rFonts w:cs="Arial"/>
        </w:rPr>
      </w:r>
      <w:r w:rsidR="00EF7092">
        <w:rPr>
          <w:rFonts w:cs="Arial"/>
        </w:rPr>
        <w:fldChar w:fldCharType="separate"/>
      </w:r>
      <w:r w:rsidR="00EF7092" w:rsidRPr="006B7ABD">
        <w:rPr>
          <w:rFonts w:cs="Arial"/>
        </w:rPr>
        <w:fldChar w:fldCharType="end"/>
      </w:r>
      <w:bookmarkEnd w:id="0"/>
      <w:r w:rsidRPr="006B7ABD">
        <w:rPr>
          <w:rFonts w:cs="Arial"/>
        </w:rPr>
        <w:tab/>
      </w:r>
      <w:r w:rsidR="006B7ABD" w:rsidRPr="006B7ABD">
        <w:rPr>
          <w:rFonts w:ascii="Arial" w:hAnsi="Arial" w:cs="Arial"/>
        </w:rPr>
        <w:t>Charity trustee</w:t>
      </w:r>
    </w:p>
    <w:p w:rsidR="006B7ABD" w:rsidRPr="006B7ABD" w:rsidRDefault="006B7ABD" w:rsidP="00037D4D">
      <w:pPr>
        <w:framePr w:hSpace="180" w:wrap="auto" w:vAnchor="text" w:hAnchor="text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pacing w:line="276" w:lineRule="auto"/>
        <w:rPr>
          <w:rFonts w:ascii="Arial" w:hAnsi="Arial" w:cs="Arial"/>
        </w:rPr>
      </w:pPr>
    </w:p>
    <w:p w:rsidR="006B7ABD" w:rsidRPr="006B7ABD" w:rsidRDefault="00FD6E71" w:rsidP="00037D4D">
      <w:pPr>
        <w:framePr w:hSpace="180" w:wrap="auto" w:vAnchor="text" w:hAnchor="text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pacing w:line="276" w:lineRule="auto"/>
        <w:rPr>
          <w:rFonts w:ascii="Arial" w:hAnsi="Arial" w:cs="Arial"/>
        </w:rPr>
      </w:pPr>
      <w:r w:rsidRPr="006B7ABD">
        <w:rPr>
          <w:rFonts w:ascii="Arial" w:hAnsi="Arial" w:cs="Arial"/>
        </w:rPr>
        <w:tab/>
      </w:r>
      <w:r w:rsidR="00EF7092" w:rsidRPr="006B7ABD">
        <w:rPr>
          <w:rFonts w:ascii="Arial" w:hAnsi="Arial" w:cs="Arial"/>
        </w:rPr>
        <w:fldChar w:fldCharType="begin">
          <w:ffData>
            <w:name w:val="Individual"/>
            <w:enabled/>
            <w:calcOnExit w:val="0"/>
            <w:checkBox>
              <w:size w:val="24"/>
              <w:default w:val="0"/>
            </w:checkBox>
          </w:ffData>
        </w:fldChar>
      </w:r>
      <w:r w:rsidR="006B7ABD" w:rsidRPr="006B7ABD"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 w:rsidRPr="006B7ABD">
        <w:rPr>
          <w:rFonts w:ascii="Arial" w:hAnsi="Arial" w:cs="Arial"/>
        </w:rPr>
        <w:fldChar w:fldCharType="end"/>
      </w:r>
      <w:r w:rsidR="006B7ABD" w:rsidRPr="006B7ABD">
        <w:rPr>
          <w:rFonts w:ascii="Arial" w:hAnsi="Arial" w:cs="Arial"/>
        </w:rPr>
        <w:t xml:space="preserve"> </w:t>
      </w:r>
      <w:r w:rsidR="006B7ABD" w:rsidRPr="006B7ABD">
        <w:rPr>
          <w:rFonts w:ascii="Arial" w:hAnsi="Arial" w:cs="Arial"/>
        </w:rPr>
        <w:tab/>
        <w:t>Charity volunteer</w:t>
      </w:r>
    </w:p>
    <w:p w:rsidR="00FD6E71" w:rsidRPr="006B7ABD" w:rsidRDefault="00FD6E71" w:rsidP="00037D4D">
      <w:pPr>
        <w:framePr w:hSpace="180" w:wrap="auto" w:vAnchor="text" w:hAnchor="text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</w:p>
    <w:p w:rsidR="006B7ABD" w:rsidRPr="006B7ABD" w:rsidRDefault="00FD6E71" w:rsidP="00037D4D">
      <w:pPr>
        <w:framePr w:hSpace="180" w:wrap="auto" w:vAnchor="text" w:hAnchor="text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pacing w:line="276" w:lineRule="auto"/>
        <w:rPr>
          <w:rFonts w:ascii="Arial" w:hAnsi="Arial" w:cs="Arial"/>
        </w:rPr>
      </w:pPr>
      <w:r w:rsidRPr="006B7ABD">
        <w:rPr>
          <w:rFonts w:ascii="Arial" w:hAnsi="Arial" w:cs="Arial"/>
        </w:rPr>
        <w:tab/>
      </w:r>
      <w:r w:rsidR="00EF7092" w:rsidRPr="006B7ABD">
        <w:rPr>
          <w:rFonts w:ascii="Arial" w:hAnsi="Arial" w:cs="Arial"/>
        </w:rPr>
        <w:fldChar w:fldCharType="begin">
          <w:ffData>
            <w:name w:val="Individual"/>
            <w:enabled/>
            <w:calcOnExit w:val="0"/>
            <w:checkBox>
              <w:size w:val="24"/>
              <w:default w:val="0"/>
            </w:checkBox>
          </w:ffData>
        </w:fldChar>
      </w:r>
      <w:r w:rsidRPr="006B7ABD"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 w:rsidRPr="006B7ABD">
        <w:rPr>
          <w:rFonts w:ascii="Arial" w:hAnsi="Arial" w:cs="Arial"/>
        </w:rPr>
        <w:fldChar w:fldCharType="end"/>
      </w:r>
      <w:r w:rsidRPr="006B7ABD">
        <w:rPr>
          <w:rFonts w:ascii="Arial" w:hAnsi="Arial" w:cs="Arial"/>
        </w:rPr>
        <w:tab/>
      </w:r>
      <w:r w:rsidR="006B7ABD" w:rsidRPr="006B7ABD">
        <w:rPr>
          <w:rFonts w:ascii="Arial" w:hAnsi="Arial" w:cs="Arial"/>
        </w:rPr>
        <w:t>Charity employee</w:t>
      </w:r>
    </w:p>
    <w:p w:rsidR="00FD6E71" w:rsidRPr="006B7ABD" w:rsidRDefault="00FD6E71" w:rsidP="00037D4D">
      <w:pPr>
        <w:framePr w:hSpace="180" w:wrap="auto" w:vAnchor="text" w:hAnchor="text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  <w:b/>
          <w:bCs/>
        </w:rPr>
      </w:pPr>
    </w:p>
    <w:p w:rsidR="006B7ABD" w:rsidRPr="006B7ABD" w:rsidRDefault="00FD6E71" w:rsidP="00037D4D">
      <w:pPr>
        <w:framePr w:hSpace="180" w:wrap="auto" w:vAnchor="text" w:hAnchor="text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pacing w:line="276" w:lineRule="auto"/>
        <w:rPr>
          <w:rFonts w:ascii="Arial" w:hAnsi="Arial" w:cs="Arial"/>
        </w:rPr>
      </w:pPr>
      <w:r w:rsidRPr="006B7ABD">
        <w:rPr>
          <w:rFonts w:ascii="Arial" w:hAnsi="Arial" w:cs="Arial"/>
        </w:rPr>
        <w:tab/>
      </w:r>
      <w:r w:rsidR="00EF7092" w:rsidRPr="006B7ABD">
        <w:rPr>
          <w:rFonts w:ascii="Arial" w:hAnsi="Arial" w:cs="Arial"/>
        </w:rPr>
        <w:fldChar w:fldCharType="begin">
          <w:ffData>
            <w:name w:val="Individual"/>
            <w:enabled/>
            <w:calcOnExit w:val="0"/>
            <w:checkBox>
              <w:size w:val="24"/>
              <w:default w:val="0"/>
            </w:checkBox>
          </w:ffData>
        </w:fldChar>
      </w:r>
      <w:r w:rsidRPr="006B7ABD"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 w:rsidRPr="006B7ABD">
        <w:rPr>
          <w:rFonts w:ascii="Arial" w:hAnsi="Arial" w:cs="Arial"/>
        </w:rPr>
        <w:fldChar w:fldCharType="end"/>
      </w:r>
      <w:r w:rsidRPr="006B7ABD">
        <w:rPr>
          <w:rFonts w:ascii="Arial" w:hAnsi="Arial" w:cs="Arial"/>
        </w:rPr>
        <w:tab/>
      </w:r>
      <w:r w:rsidR="006B7ABD" w:rsidRPr="006B7ABD">
        <w:rPr>
          <w:rFonts w:ascii="Arial" w:hAnsi="Arial" w:cs="Arial"/>
        </w:rPr>
        <w:t xml:space="preserve">Professional Adviser </w:t>
      </w:r>
    </w:p>
    <w:p w:rsidR="00FD6E71" w:rsidRPr="006B7ABD" w:rsidRDefault="00FD6E71" w:rsidP="00037D4D">
      <w:pPr>
        <w:framePr w:hSpace="180" w:wrap="auto" w:vAnchor="text" w:hAnchor="text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  <w:r w:rsidRPr="006B7ABD">
        <w:rPr>
          <w:rFonts w:ascii="Arial" w:hAnsi="Arial" w:cs="Arial"/>
        </w:rPr>
        <w:tab/>
      </w:r>
    </w:p>
    <w:p w:rsidR="006B7ABD" w:rsidRPr="006B7ABD" w:rsidRDefault="00FD6E71" w:rsidP="00037D4D">
      <w:pPr>
        <w:framePr w:hSpace="180" w:wrap="auto" w:vAnchor="text" w:hAnchor="text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pacing w:line="276" w:lineRule="auto"/>
        <w:rPr>
          <w:rFonts w:ascii="Arial" w:hAnsi="Arial" w:cs="Arial"/>
        </w:rPr>
      </w:pPr>
      <w:r w:rsidRPr="006B7ABD">
        <w:rPr>
          <w:rFonts w:ascii="Arial" w:hAnsi="Arial" w:cs="Arial"/>
        </w:rPr>
        <w:tab/>
      </w:r>
      <w:r w:rsidR="00EF7092" w:rsidRPr="006B7ABD">
        <w:rPr>
          <w:rFonts w:ascii="Arial" w:hAnsi="Arial" w:cs="Arial"/>
        </w:rPr>
        <w:fldChar w:fldCharType="begin">
          <w:ffData>
            <w:name w:val="Individual"/>
            <w:enabled/>
            <w:calcOnExit w:val="0"/>
            <w:checkBox>
              <w:size w:val="24"/>
              <w:default w:val="0"/>
            </w:checkBox>
          </w:ffData>
        </w:fldChar>
      </w:r>
      <w:r w:rsidRPr="006B7ABD"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 w:rsidRPr="006B7ABD">
        <w:rPr>
          <w:rFonts w:ascii="Arial" w:hAnsi="Arial" w:cs="Arial"/>
        </w:rPr>
        <w:fldChar w:fldCharType="end"/>
      </w:r>
      <w:r w:rsidRPr="006B7ABD">
        <w:rPr>
          <w:rFonts w:ascii="Arial" w:hAnsi="Arial" w:cs="Arial"/>
        </w:rPr>
        <w:tab/>
      </w:r>
      <w:r w:rsidR="006B7ABD" w:rsidRPr="006B7ABD">
        <w:rPr>
          <w:rFonts w:ascii="Arial" w:hAnsi="Arial" w:cs="Arial"/>
        </w:rPr>
        <w:t xml:space="preserve">Member of the public </w:t>
      </w:r>
    </w:p>
    <w:p w:rsidR="00FD6E71" w:rsidRPr="006B7ABD" w:rsidRDefault="00FD6E71" w:rsidP="00037D4D">
      <w:pPr>
        <w:framePr w:hSpace="180" w:wrap="auto" w:vAnchor="text" w:hAnchor="text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</w:p>
    <w:p w:rsidR="00FD6E71" w:rsidRDefault="00FD6E71" w:rsidP="00037D4D">
      <w:pPr>
        <w:framePr w:hSpace="180" w:wrap="auto" w:vAnchor="text" w:hAnchor="text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709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A31B7B"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Other, please specify</w:t>
      </w:r>
      <w:r w:rsidR="00A96A17">
        <w:rPr>
          <w:rFonts w:ascii="Arial" w:hAnsi="Arial" w:cs="Arial"/>
        </w:rPr>
        <w:t xml:space="preserve">: </w:t>
      </w:r>
    </w:p>
    <w:p w:rsidR="00240C8A" w:rsidRPr="00426400" w:rsidRDefault="00240C8A" w:rsidP="00037D4D">
      <w:pPr>
        <w:framePr w:hSpace="180" w:wrap="auto" w:vAnchor="text" w:hAnchor="text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</w:p>
    <w:p w:rsidR="00426400" w:rsidRPr="00426400" w:rsidRDefault="00426400" w:rsidP="00BA06EF">
      <w:pPr>
        <w:rPr>
          <w:rFonts w:ascii="Arial" w:hAnsi="Arial" w:cs="Arial"/>
        </w:rPr>
      </w:pPr>
    </w:p>
    <w:p w:rsidR="00206ABC" w:rsidRDefault="00206ABC" w:rsidP="00037D4D">
      <w:pPr>
        <w:framePr w:hSpace="181" w:wrap="auto" w:vAnchor="text" w:hAnchor="page" w:x="921" w:y="164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  <w:r w:rsidRPr="00426400">
        <w:rPr>
          <w:rFonts w:ascii="Arial" w:hAnsi="Arial" w:cs="Arial"/>
        </w:rPr>
        <w:t xml:space="preserve">Do you agree to your response </w:t>
      </w:r>
      <w:proofErr w:type="gramStart"/>
      <w:r w:rsidRPr="00426400">
        <w:rPr>
          <w:rFonts w:ascii="Arial" w:hAnsi="Arial" w:cs="Arial"/>
        </w:rPr>
        <w:t>being made</w:t>
      </w:r>
      <w:proofErr w:type="gramEnd"/>
      <w:r w:rsidRPr="00426400">
        <w:rPr>
          <w:rFonts w:ascii="Arial" w:hAnsi="Arial" w:cs="Arial"/>
        </w:rPr>
        <w:t xml:space="preserve"> available to the public? </w:t>
      </w:r>
    </w:p>
    <w:p w:rsidR="00206ABC" w:rsidRDefault="00206ABC" w:rsidP="00037D4D">
      <w:pPr>
        <w:framePr w:hSpace="181" w:wrap="auto" w:vAnchor="text" w:hAnchor="page" w:x="921" w:y="164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</w:p>
    <w:p w:rsidR="00206ABC" w:rsidRDefault="00206ABC" w:rsidP="00037D4D">
      <w:pPr>
        <w:framePr w:hSpace="181" w:wrap="auto" w:vAnchor="text" w:hAnchor="page" w:x="921" w:y="164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7092">
        <w:rPr>
          <w:rFonts w:ascii="Arial" w:hAnsi="Arial" w:cs="Arial"/>
        </w:rPr>
        <w:fldChar w:fldCharType="begin">
          <w:ffData>
            <w:name w:val="IndPubY"/>
            <w:enabled/>
            <w:calcOnExit w:val="0"/>
            <w:checkBox>
              <w:sizeAuto/>
              <w:default w:val="0"/>
            </w:checkBox>
          </w:ffData>
        </w:fldChar>
      </w:r>
      <w:bookmarkStart w:id="1" w:name="IndPubY"/>
      <w:r w:rsidR="00A31B7B"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Pr="00426400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>- p</w:t>
      </w:r>
      <w:r w:rsidRPr="00426400">
        <w:rPr>
          <w:rFonts w:ascii="Arial" w:hAnsi="Arial" w:cs="Arial"/>
        </w:rPr>
        <w:t xml:space="preserve">lease answer A </w:t>
      </w:r>
      <w:r>
        <w:rPr>
          <w:rFonts w:ascii="Arial" w:hAnsi="Arial" w:cs="Arial"/>
        </w:rPr>
        <w:t>below</w:t>
      </w:r>
    </w:p>
    <w:p w:rsidR="00206ABC" w:rsidRPr="00426400" w:rsidRDefault="00206ABC" w:rsidP="00037D4D">
      <w:pPr>
        <w:framePr w:hSpace="181" w:wrap="auto" w:vAnchor="text" w:hAnchor="page" w:x="921" w:y="164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</w:p>
    <w:p w:rsidR="00206ABC" w:rsidRDefault="00206ABC" w:rsidP="00037D4D">
      <w:pPr>
        <w:framePr w:hSpace="181" w:wrap="auto" w:vAnchor="text" w:hAnchor="page" w:x="921" w:y="164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2" w:name="IndPubN"/>
      <w:r w:rsidR="00EF7092">
        <w:rPr>
          <w:rFonts w:ascii="Arial" w:hAnsi="Arial" w:cs="Arial"/>
        </w:rPr>
        <w:fldChar w:fldCharType="begin">
          <w:ffData>
            <w:name w:val="IndPubN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 w:rsidRPr="00426400">
        <w:rPr>
          <w:rFonts w:ascii="Arial" w:hAnsi="Arial" w:cs="Arial"/>
        </w:rPr>
        <w:t xml:space="preserve">No, not at all </w:t>
      </w:r>
      <w:r>
        <w:rPr>
          <w:rFonts w:ascii="Arial" w:hAnsi="Arial" w:cs="Arial"/>
        </w:rPr>
        <w:t>- y</w:t>
      </w:r>
      <w:r w:rsidRPr="00426400">
        <w:rPr>
          <w:rFonts w:ascii="Arial" w:hAnsi="Arial" w:cs="Arial"/>
        </w:rPr>
        <w:t xml:space="preserve">our response </w:t>
      </w:r>
      <w:proofErr w:type="gramStart"/>
      <w:r w:rsidRPr="00426400">
        <w:rPr>
          <w:rFonts w:ascii="Arial" w:hAnsi="Arial" w:cs="Arial"/>
        </w:rPr>
        <w:t>will be treated</w:t>
      </w:r>
      <w:proofErr w:type="gramEnd"/>
      <w:r w:rsidRPr="00426400">
        <w:rPr>
          <w:rFonts w:ascii="Arial" w:hAnsi="Arial" w:cs="Arial"/>
        </w:rPr>
        <w:t xml:space="preserve"> as </w:t>
      </w:r>
      <w:r w:rsidRPr="0015714E">
        <w:rPr>
          <w:rFonts w:ascii="Arial" w:hAnsi="Arial" w:cs="Arial"/>
          <w:b/>
          <w:bCs/>
        </w:rPr>
        <w:t>confidential</w:t>
      </w:r>
    </w:p>
    <w:p w:rsidR="00206ABC" w:rsidRDefault="00206ABC" w:rsidP="00037D4D">
      <w:pPr>
        <w:framePr w:hSpace="181" w:wrap="auto" w:vAnchor="text" w:hAnchor="page" w:x="921" w:y="164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</w:p>
    <w:p w:rsidR="00206ABC" w:rsidRDefault="00206ABC" w:rsidP="00037D4D">
      <w:pPr>
        <w:framePr w:hSpace="181" w:wrap="auto" w:vAnchor="text" w:hAnchor="page" w:x="921" w:y="164"/>
        <w:numPr>
          <w:ilvl w:val="0"/>
          <w:numId w:val="1"/>
        </w:numPr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  <w:r w:rsidRPr="00426400">
        <w:rPr>
          <w:rFonts w:ascii="Arial" w:hAnsi="Arial" w:cs="Arial"/>
        </w:rPr>
        <w:t xml:space="preserve">Where confidentiality is not requested, we will make your response available to the public on the following basis </w:t>
      </w:r>
      <w:r>
        <w:rPr>
          <w:rFonts w:ascii="Arial" w:hAnsi="Arial" w:cs="Arial"/>
        </w:rPr>
        <w:t>(please tick only one of the boxes):</w:t>
      </w:r>
    </w:p>
    <w:p w:rsidR="00206ABC" w:rsidRDefault="00206ABC" w:rsidP="00037D4D">
      <w:pPr>
        <w:framePr w:hSpace="181" w:wrap="auto" w:vAnchor="text" w:hAnchor="page" w:x="921" w:y="164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</w:p>
    <w:p w:rsidR="00206ABC" w:rsidRDefault="00206ABC" w:rsidP="00037D4D">
      <w:pPr>
        <w:framePr w:hSpace="181" w:wrap="auto" w:vAnchor="text" w:hAnchor="page" w:x="921" w:y="164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7092">
        <w:rPr>
          <w:rFonts w:ascii="Arial" w:hAnsi="Arial" w:cs="Arial"/>
        </w:rPr>
        <w:fldChar w:fldCharType="begin">
          <w:ffData>
            <w:name w:val="RespNameAddress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RespNameAddress"/>
      <w:r w:rsidR="00A31B7B"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 w:rsidRPr="00426400">
        <w:rPr>
          <w:rFonts w:ascii="Arial" w:hAnsi="Arial" w:cs="Arial"/>
        </w:rPr>
        <w:t>Yes, make my response,</w:t>
      </w:r>
      <w:r>
        <w:rPr>
          <w:rFonts w:ascii="Arial" w:hAnsi="Arial" w:cs="Arial"/>
        </w:rPr>
        <w:t xml:space="preserve"> name and address all available</w:t>
      </w:r>
      <w:r>
        <w:rPr>
          <w:rFonts w:ascii="Arial" w:hAnsi="Arial" w:cs="Arial"/>
        </w:rPr>
        <w:tab/>
      </w:r>
    </w:p>
    <w:p w:rsidR="00206ABC" w:rsidRDefault="00206ABC" w:rsidP="00037D4D">
      <w:pPr>
        <w:framePr w:hSpace="181" w:wrap="auto" w:vAnchor="text" w:hAnchor="page" w:x="921" w:y="164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</w:p>
    <w:p w:rsidR="00206ABC" w:rsidRDefault="00206ABC" w:rsidP="00037D4D">
      <w:pPr>
        <w:framePr w:hSpace="181" w:wrap="auto" w:vAnchor="text" w:hAnchor="page" w:x="921" w:y="164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4" w:name="Responly"/>
      <w:r w:rsidR="00EF7092">
        <w:rPr>
          <w:rFonts w:ascii="Arial" w:hAnsi="Arial" w:cs="Arial"/>
        </w:rPr>
        <w:fldChar w:fldCharType="begin">
          <w:ffData>
            <w:name w:val="Responly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 w:rsidRPr="00426400">
        <w:rPr>
          <w:rFonts w:ascii="Arial" w:hAnsi="Arial" w:cs="Arial"/>
        </w:rPr>
        <w:t>Yes, make my response availa</w:t>
      </w:r>
      <w:r>
        <w:rPr>
          <w:rFonts w:ascii="Arial" w:hAnsi="Arial" w:cs="Arial"/>
        </w:rPr>
        <w:t>ble, but not my name or address</w:t>
      </w:r>
    </w:p>
    <w:p w:rsidR="00206ABC" w:rsidRDefault="00206ABC" w:rsidP="00037D4D">
      <w:pPr>
        <w:framePr w:hSpace="181" w:wrap="auto" w:vAnchor="text" w:hAnchor="page" w:x="921" w:y="164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</w:p>
    <w:p w:rsidR="00206ABC" w:rsidRPr="00411630" w:rsidRDefault="00206ABC" w:rsidP="00037D4D">
      <w:pPr>
        <w:framePr w:hSpace="181" w:wrap="auto" w:vAnchor="text" w:hAnchor="page" w:x="921" w:y="164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5" w:name="RespNameonly"/>
      <w:r w:rsidR="00EF7092">
        <w:rPr>
          <w:rFonts w:ascii="Arial" w:hAnsi="Arial" w:cs="Arial"/>
        </w:rPr>
        <w:fldChar w:fldCharType="begin">
          <w:ffData>
            <w:name w:val="RespNameonly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 w:rsidRPr="00426400">
        <w:rPr>
          <w:rFonts w:ascii="Arial" w:hAnsi="Arial" w:cs="Arial"/>
        </w:rPr>
        <w:t>Yes, make my response and nam</w:t>
      </w:r>
      <w:r>
        <w:rPr>
          <w:rFonts w:ascii="Arial" w:hAnsi="Arial" w:cs="Arial"/>
        </w:rPr>
        <w:t>e available, but not my address</w:t>
      </w:r>
    </w:p>
    <w:p w:rsidR="00692C7B" w:rsidRPr="006B7ABD" w:rsidRDefault="00206ABC" w:rsidP="00BA06EF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br w:type="page"/>
      </w:r>
      <w:r w:rsidR="00692C7B" w:rsidRPr="006B7ABD">
        <w:rPr>
          <w:rFonts w:ascii="Arial" w:hAnsi="Arial" w:cs="Arial"/>
          <w:b/>
          <w:sz w:val="48"/>
          <w:szCs w:val="48"/>
        </w:rPr>
        <w:lastRenderedPageBreak/>
        <w:t>Consultation responses</w:t>
      </w:r>
    </w:p>
    <w:p w:rsidR="00692C7B" w:rsidRDefault="00692C7B" w:rsidP="00BA06EF">
      <w:pPr>
        <w:rPr>
          <w:rFonts w:ascii="Arial" w:hAnsi="Arial" w:cs="Arial"/>
        </w:rPr>
      </w:pPr>
    </w:p>
    <w:p w:rsidR="004E0754" w:rsidRPr="00187FBD" w:rsidRDefault="004E0754" w:rsidP="00BA06EF">
      <w:pPr>
        <w:rPr>
          <w:rFonts w:ascii="Arial" w:hAnsi="Arial" w:cs="Arial"/>
        </w:rPr>
      </w:pPr>
    </w:p>
    <w:p w:rsidR="004E0754" w:rsidRPr="00187FBD" w:rsidRDefault="004E0754" w:rsidP="00BA06EF">
      <w:pPr>
        <w:rPr>
          <w:rFonts w:ascii="Arial" w:hAnsi="Arial" w:cs="Arial"/>
        </w:rPr>
      </w:pPr>
      <w:r w:rsidRPr="00187FBD">
        <w:rPr>
          <w:rFonts w:ascii="Arial" w:hAnsi="Arial" w:cs="Arial"/>
        </w:rPr>
        <w:t xml:space="preserve">You can comment on any aspect of the draft </w:t>
      </w:r>
      <w:r w:rsidR="00187FBD" w:rsidRPr="00187FBD">
        <w:rPr>
          <w:rFonts w:ascii="Arial" w:hAnsi="Arial" w:cs="Arial"/>
        </w:rPr>
        <w:t xml:space="preserve">Charity Trustee </w:t>
      </w:r>
      <w:r w:rsidR="008A7BE7" w:rsidRPr="00187FBD">
        <w:rPr>
          <w:rFonts w:ascii="Arial" w:hAnsi="Arial" w:cs="Arial"/>
        </w:rPr>
        <w:t>Guidance</w:t>
      </w:r>
      <w:r w:rsidRPr="00187FBD">
        <w:rPr>
          <w:rFonts w:ascii="Arial" w:hAnsi="Arial" w:cs="Arial"/>
        </w:rPr>
        <w:t>. We have some specific questions that we would like you to answer</w:t>
      </w:r>
      <w:r w:rsidR="008030B6" w:rsidRPr="00187FBD">
        <w:rPr>
          <w:rFonts w:ascii="Arial" w:hAnsi="Arial" w:cs="Arial"/>
        </w:rPr>
        <w:t>; but y</w:t>
      </w:r>
      <w:r w:rsidRPr="00187FBD">
        <w:rPr>
          <w:rFonts w:ascii="Arial" w:hAnsi="Arial" w:cs="Arial"/>
        </w:rPr>
        <w:t xml:space="preserve">ou </w:t>
      </w:r>
      <w:proofErr w:type="gramStart"/>
      <w:r w:rsidRPr="00187FBD">
        <w:rPr>
          <w:rFonts w:ascii="Arial" w:hAnsi="Arial" w:cs="Arial"/>
        </w:rPr>
        <w:t>don’t</w:t>
      </w:r>
      <w:proofErr w:type="gramEnd"/>
      <w:r w:rsidRPr="00187FBD">
        <w:rPr>
          <w:rFonts w:ascii="Arial" w:hAnsi="Arial" w:cs="Arial"/>
        </w:rPr>
        <w:t xml:space="preserve"> have to answer </w:t>
      </w:r>
      <w:r w:rsidR="008030B6" w:rsidRPr="00187FBD">
        <w:rPr>
          <w:rFonts w:ascii="Arial" w:hAnsi="Arial" w:cs="Arial"/>
        </w:rPr>
        <w:t xml:space="preserve">them </w:t>
      </w:r>
      <w:r w:rsidRPr="00187FBD">
        <w:rPr>
          <w:rFonts w:ascii="Arial" w:hAnsi="Arial" w:cs="Arial"/>
        </w:rPr>
        <w:t>all</w:t>
      </w:r>
      <w:r w:rsidR="008030B6" w:rsidRPr="00187FBD">
        <w:rPr>
          <w:rFonts w:ascii="Arial" w:hAnsi="Arial" w:cs="Arial"/>
        </w:rPr>
        <w:t>.</w:t>
      </w:r>
    </w:p>
    <w:p w:rsidR="004E0754" w:rsidRDefault="00187FBD" w:rsidP="00BA0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also comment on any matters we have not asked a specific question about, but that are relevant to our proposals and also on the </w:t>
      </w:r>
      <w:hyperlink r:id="rId8" w:history="1">
        <w:r w:rsidRPr="00825A92">
          <w:rPr>
            <w:rStyle w:val="Hyperlink"/>
            <w:rFonts w:ascii="Arial" w:hAnsi="Arial" w:cs="Arial"/>
          </w:rPr>
          <w:t>draft Equality Impact Assessment</w:t>
        </w:r>
      </w:hyperlink>
      <w:r>
        <w:rPr>
          <w:rFonts w:ascii="Arial" w:hAnsi="Arial" w:cs="Arial"/>
        </w:rPr>
        <w:t>.</w:t>
      </w:r>
    </w:p>
    <w:p w:rsidR="00171528" w:rsidRDefault="00171528" w:rsidP="00BA06EF">
      <w:pPr>
        <w:rPr>
          <w:rFonts w:ascii="Arial" w:hAnsi="Arial" w:cs="Arial"/>
        </w:rPr>
      </w:pPr>
    </w:p>
    <w:p w:rsidR="00AA0659" w:rsidRPr="002B25C3" w:rsidRDefault="002B25C3" w:rsidP="00BA06EF">
      <w:pPr>
        <w:rPr>
          <w:rFonts w:ascii="Arial" w:hAnsi="Arial" w:cs="Arial"/>
          <w:sz w:val="32"/>
          <w:szCs w:val="32"/>
        </w:rPr>
      </w:pPr>
      <w:r w:rsidRPr="002B25C3">
        <w:rPr>
          <w:rFonts w:ascii="Arial" w:hAnsi="Arial" w:cs="Arial"/>
          <w:sz w:val="32"/>
          <w:szCs w:val="32"/>
        </w:rPr>
        <w:t>How to send us your response</w:t>
      </w:r>
    </w:p>
    <w:p w:rsidR="00E0718A" w:rsidRDefault="00E0718A" w:rsidP="00BA06EF">
      <w:pPr>
        <w:rPr>
          <w:rFonts w:ascii="Arial" w:hAnsi="Arial" w:cs="Arial"/>
        </w:rPr>
      </w:pPr>
    </w:p>
    <w:p w:rsidR="00E0718A" w:rsidRDefault="00E0718A" w:rsidP="00BA0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out the document and post it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>:</w:t>
      </w:r>
    </w:p>
    <w:p w:rsidR="00E0718A" w:rsidRDefault="00E0718A" w:rsidP="00BA06EF">
      <w:pPr>
        <w:rPr>
          <w:rFonts w:ascii="Arial" w:hAnsi="Arial" w:cs="Arial"/>
        </w:rPr>
      </w:pPr>
    </w:p>
    <w:p w:rsidR="00E0718A" w:rsidRDefault="00E0718A" w:rsidP="00BA06EF">
      <w:pPr>
        <w:rPr>
          <w:rFonts w:ascii="Arial" w:hAnsi="Arial" w:cs="Arial"/>
        </w:rPr>
      </w:pPr>
      <w:r>
        <w:rPr>
          <w:rFonts w:ascii="Arial" w:hAnsi="Arial" w:cs="Arial"/>
        </w:rPr>
        <w:t>OSCR</w:t>
      </w:r>
    </w:p>
    <w:p w:rsidR="00E0718A" w:rsidRDefault="00515881" w:rsidP="00BA06E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Pr="00515881">
        <w:rPr>
          <w:rFonts w:ascii="Arial" w:hAnsi="Arial" w:cs="Arial"/>
          <w:vertAlign w:val="superscript"/>
        </w:rPr>
        <w:t>nd</w:t>
      </w:r>
      <w:proofErr w:type="gramEnd"/>
      <w:r>
        <w:rPr>
          <w:rFonts w:ascii="Arial" w:hAnsi="Arial" w:cs="Arial"/>
        </w:rPr>
        <w:t xml:space="preserve"> Floor</w:t>
      </w:r>
    </w:p>
    <w:p w:rsidR="00515881" w:rsidRDefault="00515881" w:rsidP="00BA06EF">
      <w:pPr>
        <w:rPr>
          <w:rFonts w:ascii="Arial" w:hAnsi="Arial" w:cs="Arial"/>
        </w:rPr>
      </w:pPr>
      <w:r>
        <w:rPr>
          <w:rFonts w:ascii="Arial" w:hAnsi="Arial" w:cs="Arial"/>
        </w:rPr>
        <w:t>Quadrant House</w:t>
      </w:r>
    </w:p>
    <w:p w:rsidR="00515881" w:rsidRDefault="00515881" w:rsidP="00BA06EF">
      <w:pPr>
        <w:rPr>
          <w:rFonts w:ascii="Arial" w:hAnsi="Arial" w:cs="Arial"/>
        </w:rPr>
      </w:pPr>
      <w:r>
        <w:rPr>
          <w:rFonts w:ascii="Arial" w:hAnsi="Arial" w:cs="Arial"/>
        </w:rPr>
        <w:t>Riverside Drive</w:t>
      </w:r>
    </w:p>
    <w:p w:rsidR="00515881" w:rsidRDefault="00515881" w:rsidP="00BA06EF">
      <w:pPr>
        <w:rPr>
          <w:rFonts w:ascii="Arial" w:hAnsi="Arial" w:cs="Arial"/>
        </w:rPr>
      </w:pPr>
      <w:r>
        <w:rPr>
          <w:rFonts w:ascii="Arial" w:hAnsi="Arial" w:cs="Arial"/>
        </w:rPr>
        <w:t>DUNDEE</w:t>
      </w:r>
    </w:p>
    <w:p w:rsidR="00515881" w:rsidRDefault="00515881" w:rsidP="00BA06EF">
      <w:pPr>
        <w:rPr>
          <w:rFonts w:ascii="Arial" w:hAnsi="Arial" w:cs="Arial"/>
        </w:rPr>
      </w:pPr>
      <w:r>
        <w:rPr>
          <w:rFonts w:ascii="Arial" w:hAnsi="Arial" w:cs="Arial"/>
        </w:rPr>
        <w:t>DD1 4NY</w:t>
      </w:r>
    </w:p>
    <w:p w:rsidR="00E0718A" w:rsidRDefault="00E0718A" w:rsidP="00BA06EF">
      <w:pPr>
        <w:rPr>
          <w:rFonts w:ascii="Arial" w:hAnsi="Arial" w:cs="Arial"/>
        </w:rPr>
      </w:pPr>
    </w:p>
    <w:p w:rsidR="00AA0659" w:rsidRPr="00AA0659" w:rsidRDefault="00AA0659" w:rsidP="00BA06EF">
      <w:pPr>
        <w:rPr>
          <w:rFonts w:ascii="Arial" w:hAnsi="Arial" w:cs="Arial"/>
          <w:b/>
          <w:bCs/>
        </w:rPr>
      </w:pPr>
      <w:r w:rsidRPr="00AA0659">
        <w:rPr>
          <w:rFonts w:ascii="Arial" w:hAnsi="Arial" w:cs="Arial"/>
          <w:b/>
          <w:bCs/>
        </w:rPr>
        <w:t>Or</w:t>
      </w:r>
    </w:p>
    <w:p w:rsidR="00AA0659" w:rsidRDefault="00AA0659" w:rsidP="00BA06EF">
      <w:pPr>
        <w:rPr>
          <w:rFonts w:ascii="Arial" w:hAnsi="Arial" w:cs="Arial"/>
        </w:rPr>
      </w:pPr>
    </w:p>
    <w:p w:rsidR="00692C7B" w:rsidRDefault="00E0718A" w:rsidP="00BA0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Save the </w:t>
      </w:r>
      <w:r w:rsidR="00155DC4">
        <w:rPr>
          <w:rFonts w:ascii="Arial" w:hAnsi="Arial" w:cs="Arial"/>
        </w:rPr>
        <w:t xml:space="preserve">completed </w:t>
      </w:r>
      <w:r w:rsidR="009315E7">
        <w:rPr>
          <w:rFonts w:ascii="Arial" w:hAnsi="Arial" w:cs="Arial"/>
        </w:rPr>
        <w:t>document and e</w:t>
      </w:r>
      <w:r>
        <w:rPr>
          <w:rFonts w:ascii="Arial" w:hAnsi="Arial" w:cs="Arial"/>
        </w:rPr>
        <w:t xml:space="preserve">mail it to </w:t>
      </w:r>
      <w:hyperlink r:id="rId9" w:history="1">
        <w:r w:rsidR="00A83578">
          <w:rPr>
            <w:rStyle w:val="Hyperlink"/>
            <w:rFonts w:ascii="Arial" w:hAnsi="Arial" w:cs="Arial"/>
          </w:rPr>
          <w:t>info</w:t>
        </w:r>
        <w:r w:rsidRPr="006C44A8">
          <w:rPr>
            <w:rStyle w:val="Hyperlink"/>
            <w:rFonts w:ascii="Arial" w:hAnsi="Arial" w:cs="Arial"/>
          </w:rPr>
          <w:t>@oscr.org.uk</w:t>
        </w:r>
      </w:hyperlink>
      <w:r w:rsidR="00884ACC">
        <w:rPr>
          <w:rFonts w:ascii="Arial" w:hAnsi="Arial" w:cs="Arial"/>
        </w:rPr>
        <w:t>. We prefer emailed documents for ease of handling responses.</w:t>
      </w:r>
    </w:p>
    <w:p w:rsidR="00AA0659" w:rsidRDefault="00AA0659" w:rsidP="00BA06EF">
      <w:pPr>
        <w:rPr>
          <w:rFonts w:ascii="Arial" w:hAnsi="Arial" w:cs="Arial"/>
        </w:rPr>
      </w:pPr>
    </w:p>
    <w:p w:rsidR="002B25C3" w:rsidRDefault="002B25C3" w:rsidP="00BA06EF">
      <w:pPr>
        <w:rPr>
          <w:rFonts w:ascii="Arial" w:hAnsi="Arial" w:cs="Arial"/>
          <w:sz w:val="32"/>
          <w:szCs w:val="32"/>
        </w:rPr>
      </w:pPr>
      <w:r w:rsidRPr="002B25C3">
        <w:rPr>
          <w:rFonts w:ascii="Arial" w:hAnsi="Arial" w:cs="Arial"/>
          <w:sz w:val="32"/>
          <w:szCs w:val="32"/>
        </w:rPr>
        <w:t>What we will do with your response</w:t>
      </w:r>
    </w:p>
    <w:p w:rsidR="002B25C3" w:rsidRDefault="002B25C3" w:rsidP="00BA06EF">
      <w:pPr>
        <w:rPr>
          <w:rFonts w:ascii="Arial" w:hAnsi="Arial" w:cs="Arial"/>
          <w:sz w:val="32"/>
          <w:szCs w:val="32"/>
        </w:rPr>
      </w:pPr>
    </w:p>
    <w:p w:rsidR="00515881" w:rsidRPr="00FA1D05" w:rsidRDefault="00515881" w:rsidP="00BA06EF">
      <w:pPr>
        <w:tabs>
          <w:tab w:val="left" w:pos="0"/>
        </w:tabs>
        <w:rPr>
          <w:rFonts w:ascii="Arial" w:hAnsi="Arial" w:cs="Arial"/>
        </w:rPr>
      </w:pPr>
      <w:r w:rsidRPr="00FA1D05">
        <w:rPr>
          <w:rFonts w:ascii="Arial" w:hAnsi="Arial" w:cs="Arial"/>
        </w:rPr>
        <w:t xml:space="preserve">Please give us your views by </w:t>
      </w:r>
      <w:r w:rsidR="00187FBD">
        <w:rPr>
          <w:rFonts w:ascii="Arial" w:hAnsi="Arial" w:cs="Arial"/>
          <w:b/>
        </w:rPr>
        <w:t>18 December</w:t>
      </w:r>
      <w:r w:rsidR="009315E7" w:rsidRPr="0070467C">
        <w:rPr>
          <w:rFonts w:ascii="Arial" w:hAnsi="Arial" w:cs="Arial"/>
          <w:b/>
        </w:rPr>
        <w:t xml:space="preserve"> 2015</w:t>
      </w:r>
      <w:r w:rsidRPr="00FA1D05">
        <w:rPr>
          <w:rFonts w:ascii="Arial" w:hAnsi="Arial" w:cs="Arial"/>
        </w:rPr>
        <w:t>.  We will acknowledge written and electronic responses, but will not be able to provide individual feedback. A summary and analysis of the responses and matte</w:t>
      </w:r>
      <w:r w:rsidR="00A31B7B">
        <w:rPr>
          <w:rFonts w:ascii="Arial" w:hAnsi="Arial" w:cs="Arial"/>
        </w:rPr>
        <w:t>rs discussed at the events</w:t>
      </w:r>
      <w:r w:rsidRPr="00FA1D05">
        <w:rPr>
          <w:rFonts w:ascii="Arial" w:hAnsi="Arial" w:cs="Arial"/>
        </w:rPr>
        <w:t>, as well as the individual responses</w:t>
      </w:r>
      <w:r w:rsidR="00545647" w:rsidRPr="00FA1D05">
        <w:rPr>
          <w:rFonts w:ascii="Arial" w:hAnsi="Arial" w:cs="Arial"/>
        </w:rPr>
        <w:t xml:space="preserve">, </w:t>
      </w:r>
      <w:proofErr w:type="gramStart"/>
      <w:r w:rsidR="00545647" w:rsidRPr="00FA1D05">
        <w:rPr>
          <w:rFonts w:ascii="Arial" w:hAnsi="Arial" w:cs="Arial"/>
        </w:rPr>
        <w:t>is</w:t>
      </w:r>
      <w:r w:rsidRPr="00FA1D05">
        <w:rPr>
          <w:rFonts w:ascii="Arial" w:hAnsi="Arial" w:cs="Arial"/>
        </w:rPr>
        <w:t xml:space="preserve"> intended</w:t>
      </w:r>
      <w:proofErr w:type="gramEnd"/>
      <w:r w:rsidRPr="00FA1D05">
        <w:rPr>
          <w:rFonts w:ascii="Arial" w:hAnsi="Arial" w:cs="Arial"/>
        </w:rPr>
        <w:t xml:space="preserve"> to be ava</w:t>
      </w:r>
      <w:r w:rsidR="00963889">
        <w:rPr>
          <w:rFonts w:ascii="Arial" w:hAnsi="Arial" w:cs="Arial"/>
        </w:rPr>
        <w:t xml:space="preserve">ilable on the OSCR website </w:t>
      </w:r>
      <w:r w:rsidRPr="00FA1D05">
        <w:rPr>
          <w:rFonts w:ascii="Arial" w:hAnsi="Arial" w:cs="Arial"/>
        </w:rPr>
        <w:t>unless confidentiality is requested.</w:t>
      </w:r>
    </w:p>
    <w:p w:rsidR="00515881" w:rsidRDefault="00515881" w:rsidP="00BA06EF">
      <w:pPr>
        <w:rPr>
          <w:rFonts w:ascii="Arial" w:hAnsi="Arial" w:cs="Arial"/>
          <w:b/>
          <w:sz w:val="32"/>
          <w:szCs w:val="32"/>
        </w:rPr>
      </w:pPr>
    </w:p>
    <w:p w:rsidR="00831898" w:rsidRPr="00831898" w:rsidRDefault="00831898" w:rsidP="00BA06EF">
      <w:pPr>
        <w:rPr>
          <w:rFonts w:ascii="Arial" w:hAnsi="Arial" w:cs="Arial"/>
        </w:rPr>
      </w:pPr>
      <w:r w:rsidRPr="00831898">
        <w:rPr>
          <w:rFonts w:ascii="Arial" w:hAnsi="Arial" w:cs="Arial"/>
        </w:rPr>
        <w:t xml:space="preserve">We will publish the final version of the </w:t>
      </w:r>
      <w:r w:rsidR="008A7BE7">
        <w:rPr>
          <w:rFonts w:ascii="Arial" w:hAnsi="Arial" w:cs="Arial"/>
        </w:rPr>
        <w:t>Guidance</w:t>
      </w:r>
      <w:r w:rsidRPr="00831898">
        <w:rPr>
          <w:rFonts w:ascii="Arial" w:hAnsi="Arial" w:cs="Arial"/>
        </w:rPr>
        <w:t xml:space="preserve"> and an evaluation report of the consultation in </w:t>
      </w:r>
      <w:proofErr w:type="gramStart"/>
      <w:r w:rsidRPr="00831898">
        <w:rPr>
          <w:rFonts w:ascii="Arial" w:hAnsi="Arial" w:cs="Arial"/>
        </w:rPr>
        <w:t>S</w:t>
      </w:r>
      <w:r w:rsidR="00187FBD">
        <w:rPr>
          <w:rFonts w:ascii="Arial" w:hAnsi="Arial" w:cs="Arial"/>
        </w:rPr>
        <w:t>pring</w:t>
      </w:r>
      <w:proofErr w:type="gramEnd"/>
      <w:r w:rsidR="00187FBD">
        <w:rPr>
          <w:rFonts w:ascii="Arial" w:hAnsi="Arial" w:cs="Arial"/>
        </w:rPr>
        <w:t xml:space="preserve"> </w:t>
      </w:r>
      <w:r w:rsidRPr="00831898">
        <w:rPr>
          <w:rFonts w:ascii="Arial" w:hAnsi="Arial" w:cs="Arial"/>
        </w:rPr>
        <w:t>201</w:t>
      </w:r>
      <w:r w:rsidR="00187FBD">
        <w:rPr>
          <w:rFonts w:ascii="Arial" w:hAnsi="Arial" w:cs="Arial"/>
        </w:rPr>
        <w:t>6</w:t>
      </w:r>
      <w:r w:rsidRPr="00831898">
        <w:rPr>
          <w:rFonts w:ascii="Arial" w:hAnsi="Arial" w:cs="Arial"/>
        </w:rPr>
        <w:t>.</w:t>
      </w:r>
    </w:p>
    <w:p w:rsidR="00E0718A" w:rsidRDefault="00E0718A" w:rsidP="00BA06EF">
      <w:pPr>
        <w:rPr>
          <w:rFonts w:ascii="Arial" w:hAnsi="Arial" w:cs="Arial"/>
        </w:rPr>
      </w:pPr>
    </w:p>
    <w:p w:rsidR="00A96A17" w:rsidRDefault="00A96A17" w:rsidP="00BA06EF">
      <w:pPr>
        <w:rPr>
          <w:rFonts w:ascii="Arial" w:hAnsi="Arial" w:cs="Arial"/>
        </w:rPr>
      </w:pPr>
    </w:p>
    <w:p w:rsidR="00A96A17" w:rsidRDefault="00A96A17" w:rsidP="00BA06EF">
      <w:pPr>
        <w:rPr>
          <w:rFonts w:ascii="Arial" w:hAnsi="Arial" w:cs="Arial"/>
        </w:rPr>
      </w:pPr>
    </w:p>
    <w:p w:rsidR="00A96A17" w:rsidRDefault="00A96A17" w:rsidP="00BA06EF">
      <w:pPr>
        <w:rPr>
          <w:rFonts w:ascii="Arial" w:hAnsi="Arial" w:cs="Arial"/>
        </w:rPr>
      </w:pPr>
    </w:p>
    <w:p w:rsidR="00187FBD" w:rsidRDefault="00187FBD" w:rsidP="00BA06EF">
      <w:pPr>
        <w:rPr>
          <w:rFonts w:ascii="Arial" w:hAnsi="Arial" w:cs="Arial"/>
        </w:rPr>
      </w:pPr>
    </w:p>
    <w:p w:rsidR="00187FBD" w:rsidRDefault="00187FBD" w:rsidP="00BA06EF">
      <w:pPr>
        <w:rPr>
          <w:rFonts w:ascii="Arial" w:hAnsi="Arial" w:cs="Arial"/>
        </w:rPr>
      </w:pPr>
    </w:p>
    <w:p w:rsidR="00187FBD" w:rsidRDefault="00187FBD" w:rsidP="00BA06EF">
      <w:pPr>
        <w:rPr>
          <w:rFonts w:ascii="Arial" w:hAnsi="Arial" w:cs="Arial"/>
        </w:rPr>
      </w:pPr>
    </w:p>
    <w:p w:rsidR="00A96A17" w:rsidRDefault="00A96A17" w:rsidP="00BA06EF">
      <w:pPr>
        <w:rPr>
          <w:rFonts w:ascii="Arial" w:hAnsi="Arial" w:cs="Arial"/>
        </w:rPr>
      </w:pPr>
    </w:p>
    <w:p w:rsidR="00A96A17" w:rsidRDefault="00A96A17" w:rsidP="00BA06EF">
      <w:pPr>
        <w:rPr>
          <w:rFonts w:ascii="Arial" w:hAnsi="Arial" w:cs="Arial"/>
        </w:rPr>
      </w:pPr>
    </w:p>
    <w:p w:rsidR="00A96A17" w:rsidRDefault="00A96A17" w:rsidP="00BA06EF">
      <w:pPr>
        <w:rPr>
          <w:rFonts w:ascii="Arial" w:hAnsi="Arial" w:cs="Arial"/>
        </w:rPr>
      </w:pPr>
    </w:p>
    <w:p w:rsidR="00A96A17" w:rsidRDefault="00A96A17" w:rsidP="00BA06EF">
      <w:pPr>
        <w:rPr>
          <w:rFonts w:ascii="Arial" w:hAnsi="Arial" w:cs="Arial"/>
        </w:rPr>
      </w:pPr>
    </w:p>
    <w:p w:rsidR="00A96A17" w:rsidRDefault="00A96A17" w:rsidP="00BA06EF">
      <w:pPr>
        <w:rPr>
          <w:rFonts w:ascii="Arial" w:hAnsi="Arial" w:cs="Arial"/>
        </w:rPr>
      </w:pPr>
    </w:p>
    <w:p w:rsidR="00692C7B" w:rsidRDefault="00692C7B" w:rsidP="00BA06EF">
      <w:pPr>
        <w:rPr>
          <w:rFonts w:ascii="Arial" w:hAnsi="Arial" w:cs="Arial"/>
        </w:rPr>
      </w:pPr>
    </w:p>
    <w:p w:rsidR="00171528" w:rsidRDefault="009315E7" w:rsidP="00BF6E4C">
      <w:pPr>
        <w:jc w:val="center"/>
        <w:rPr>
          <w:rFonts w:ascii="Arial" w:hAnsi="Arial" w:cs="Arial"/>
          <w:bCs/>
          <w:sz w:val="36"/>
          <w:szCs w:val="36"/>
        </w:rPr>
      </w:pPr>
      <w:bookmarkStart w:id="6" w:name="Text7"/>
      <w:bookmarkStart w:id="7" w:name="Consents"/>
      <w:bookmarkEnd w:id="6"/>
      <w:bookmarkEnd w:id="7"/>
      <w:r w:rsidRPr="00BF6E4C">
        <w:rPr>
          <w:rFonts w:ascii="Arial" w:hAnsi="Arial" w:cs="Arial"/>
          <w:bCs/>
          <w:sz w:val="36"/>
          <w:szCs w:val="36"/>
        </w:rPr>
        <w:lastRenderedPageBreak/>
        <w:t>The</w:t>
      </w:r>
      <w:r w:rsidR="00A31B7B" w:rsidRPr="00BF6E4C">
        <w:rPr>
          <w:rFonts w:ascii="Arial" w:hAnsi="Arial" w:cs="Arial"/>
          <w:bCs/>
          <w:sz w:val="36"/>
          <w:szCs w:val="36"/>
        </w:rPr>
        <w:t xml:space="preserve"> Charit</w:t>
      </w:r>
      <w:r w:rsidRPr="00BF6E4C">
        <w:rPr>
          <w:rFonts w:ascii="Arial" w:hAnsi="Arial" w:cs="Arial"/>
          <w:bCs/>
          <w:sz w:val="36"/>
          <w:szCs w:val="36"/>
        </w:rPr>
        <w:t>y T</w:t>
      </w:r>
      <w:r w:rsidR="00187FBD">
        <w:rPr>
          <w:rFonts w:ascii="Arial" w:hAnsi="Arial" w:cs="Arial"/>
          <w:bCs/>
          <w:sz w:val="36"/>
          <w:szCs w:val="36"/>
        </w:rPr>
        <w:t>rustee</w:t>
      </w:r>
      <w:r w:rsidRPr="00BF6E4C">
        <w:rPr>
          <w:rFonts w:ascii="Arial" w:hAnsi="Arial" w:cs="Arial"/>
          <w:bCs/>
          <w:sz w:val="36"/>
          <w:szCs w:val="36"/>
        </w:rPr>
        <w:t xml:space="preserve"> </w:t>
      </w:r>
      <w:r w:rsidR="008A7BE7" w:rsidRPr="00BF6E4C">
        <w:rPr>
          <w:rFonts w:ascii="Arial" w:hAnsi="Arial" w:cs="Arial"/>
          <w:bCs/>
          <w:sz w:val="36"/>
          <w:szCs w:val="36"/>
        </w:rPr>
        <w:t>Guidance</w:t>
      </w:r>
      <w:r w:rsidR="00155F22">
        <w:rPr>
          <w:rFonts w:ascii="Arial" w:hAnsi="Arial" w:cs="Arial"/>
          <w:bCs/>
          <w:sz w:val="36"/>
          <w:szCs w:val="36"/>
        </w:rPr>
        <w:t xml:space="preserve">: </w:t>
      </w:r>
      <w:r w:rsidR="00AB7FD4" w:rsidRPr="00BF6E4C">
        <w:rPr>
          <w:rFonts w:ascii="Arial" w:hAnsi="Arial" w:cs="Arial"/>
          <w:bCs/>
          <w:sz w:val="36"/>
          <w:szCs w:val="36"/>
        </w:rPr>
        <w:t>content questions and response form</w:t>
      </w:r>
    </w:p>
    <w:p w:rsidR="00602012" w:rsidRDefault="00602012" w:rsidP="00BA06EF">
      <w:pPr>
        <w:rPr>
          <w:rFonts w:ascii="Arial" w:hAnsi="Arial" w:cs="Arial"/>
          <w:b/>
          <w:i/>
        </w:rPr>
      </w:pPr>
    </w:p>
    <w:p w:rsidR="00187FBD" w:rsidRDefault="00187FBD" w:rsidP="00522965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  <w:r w:rsidRPr="00522965">
        <w:rPr>
          <w:rFonts w:ascii="Arial" w:hAnsi="Arial"/>
          <w:b/>
          <w:sz w:val="28"/>
          <w:szCs w:val="28"/>
        </w:rPr>
        <w:t>Section A: Usability questionnaire</w:t>
      </w:r>
    </w:p>
    <w:p w:rsidR="00984316" w:rsidRPr="00522965" w:rsidRDefault="00984316" w:rsidP="00522965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</w:p>
    <w:p w:rsidR="00187FBD" w:rsidRPr="006E3758" w:rsidRDefault="00187FBD" w:rsidP="00187FBD">
      <w:pPr>
        <w:spacing w:line="276" w:lineRule="auto"/>
        <w:rPr>
          <w:rFonts w:ascii="Arial" w:hAnsi="Arial"/>
        </w:rPr>
      </w:pPr>
      <w:r w:rsidRPr="006E3758">
        <w:rPr>
          <w:rFonts w:ascii="Arial" w:hAnsi="Arial"/>
        </w:rPr>
        <w:t xml:space="preserve">Please complete this section on the usability of the web-based draft guidance. If you do not wish to complete the usability questionnaire, please go to </w:t>
      </w:r>
      <w:hyperlink w:anchor="SectionB" w:history="1">
        <w:r w:rsidRPr="00522965">
          <w:rPr>
            <w:rStyle w:val="Hyperlink"/>
            <w:rFonts w:ascii="Arial" w:hAnsi="Arial"/>
          </w:rPr>
          <w:t>section B</w:t>
        </w:r>
      </w:hyperlink>
      <w:r w:rsidRPr="006E3758">
        <w:rPr>
          <w:rFonts w:ascii="Arial" w:hAnsi="Arial"/>
        </w:rPr>
        <w:t xml:space="preserve"> on the content of the draft guidance. </w:t>
      </w:r>
    </w:p>
    <w:p w:rsidR="00187FBD" w:rsidRPr="006E3758" w:rsidRDefault="00187FBD" w:rsidP="00187FBD">
      <w:pPr>
        <w:spacing w:line="276" w:lineRule="auto"/>
        <w:rPr>
          <w:rFonts w:ascii="Arial" w:hAnsi="Arial"/>
        </w:rPr>
      </w:pPr>
    </w:p>
    <w:p w:rsidR="00187FBD" w:rsidRDefault="00187FBD" w:rsidP="00187FBD">
      <w:pPr>
        <w:spacing w:line="276" w:lineRule="auto"/>
        <w:rPr>
          <w:rFonts w:ascii="Arial" w:hAnsi="Arial" w:cs="Arial"/>
        </w:rPr>
      </w:pPr>
      <w:r w:rsidRPr="006E3758">
        <w:rPr>
          <w:rFonts w:ascii="Arial" w:hAnsi="Arial"/>
        </w:rPr>
        <w:t xml:space="preserve">You can view the web-based draft guidance here: </w:t>
      </w:r>
      <w:hyperlink r:id="rId10" w:history="1">
        <w:r w:rsidR="00522965" w:rsidRPr="00755B85">
          <w:rPr>
            <w:rStyle w:val="Hyperlink"/>
            <w:rFonts w:ascii="Arial" w:hAnsi="Arial"/>
          </w:rPr>
          <w:t>Charity Trustee</w:t>
        </w:r>
        <w:r w:rsidR="00755B85" w:rsidRPr="00755B85">
          <w:rPr>
            <w:rStyle w:val="Hyperlink"/>
            <w:rFonts w:ascii="Arial" w:hAnsi="Arial" w:cs="Arial"/>
          </w:rPr>
          <w:t xml:space="preserve"> Guidance</w:t>
        </w:r>
      </w:hyperlink>
      <w:r w:rsidR="00522965" w:rsidRPr="00755B85">
        <w:rPr>
          <w:rFonts w:ascii="Arial" w:hAnsi="Arial" w:cs="Arial"/>
        </w:rPr>
        <w:t>.</w:t>
      </w:r>
    </w:p>
    <w:p w:rsidR="00541DD8" w:rsidRDefault="00541DD8" w:rsidP="00187FBD">
      <w:pPr>
        <w:spacing w:line="276" w:lineRule="auto"/>
        <w:rPr>
          <w:rFonts w:ascii="Arial" w:hAnsi="Arial"/>
        </w:rPr>
      </w:pPr>
    </w:p>
    <w:p w:rsidR="00541DD8" w:rsidRPr="004940D3" w:rsidRDefault="00541DD8" w:rsidP="00541DD8">
      <w:pPr>
        <w:rPr>
          <w:rFonts w:ascii="Arial" w:hAnsi="Arial" w:cs="Arial"/>
          <w:b/>
        </w:rPr>
      </w:pPr>
      <w:r w:rsidRPr="004940D3">
        <w:rPr>
          <w:rFonts w:ascii="Arial" w:hAnsi="Arial" w:cs="Arial"/>
          <w:b/>
        </w:rPr>
        <w:t>1. Is the draft guidance easy to navigate?</w:t>
      </w:r>
    </w:p>
    <w:p w:rsidR="00541DD8" w:rsidRDefault="00541DD8" w:rsidP="00541DD8">
      <w:pPr>
        <w:rPr>
          <w:rFonts w:ascii="Arial" w:hAnsi="Arial" w:cs="Arial"/>
        </w:rPr>
      </w:pPr>
    </w:p>
    <w:p w:rsidR="00541DD8" w:rsidRPr="004940D3" w:rsidRDefault="00541DD8" w:rsidP="001A2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</w:r>
      <w:r w:rsidRPr="004940D3">
        <w:rPr>
          <w:rFonts w:ascii="Arial" w:hAnsi="Arial" w:cs="Arial"/>
        </w:rPr>
        <w:t>Extremely easy</w:t>
      </w:r>
    </w:p>
    <w:p w:rsidR="00541DD8" w:rsidRPr="004940D3" w:rsidRDefault="00541DD8" w:rsidP="001A2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  <w:r w:rsidRPr="004940D3">
        <w:rPr>
          <w:rFonts w:ascii="Arial" w:hAnsi="Arial" w:cs="Arial"/>
        </w:rPr>
        <w:t>Very easy</w:t>
      </w:r>
    </w:p>
    <w:p w:rsidR="00541DD8" w:rsidRPr="004940D3" w:rsidRDefault="00541DD8" w:rsidP="001A2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  <w:r w:rsidRPr="004940D3">
        <w:rPr>
          <w:rFonts w:ascii="Arial" w:hAnsi="Arial" w:cs="Arial"/>
        </w:rPr>
        <w:t>OK</w:t>
      </w:r>
    </w:p>
    <w:p w:rsidR="00541DD8" w:rsidRPr="004940D3" w:rsidRDefault="00541DD8" w:rsidP="001A2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</w:r>
      <w:r w:rsidRPr="004940D3">
        <w:rPr>
          <w:rFonts w:ascii="Arial" w:hAnsi="Arial" w:cs="Arial"/>
        </w:rPr>
        <w:t>Difficult</w:t>
      </w:r>
    </w:p>
    <w:p w:rsidR="00541DD8" w:rsidRPr="004940D3" w:rsidRDefault="00541DD8" w:rsidP="001A2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</w:r>
      <w:r w:rsidRPr="004940D3">
        <w:rPr>
          <w:rFonts w:ascii="Arial" w:hAnsi="Arial" w:cs="Arial"/>
        </w:rPr>
        <w:t>Very difficult</w:t>
      </w:r>
      <w:r w:rsidRPr="004940D3">
        <w:rPr>
          <w:rFonts w:ascii="Arial" w:hAnsi="Arial" w:cs="Arial"/>
        </w:rPr>
        <w:cr/>
      </w:r>
    </w:p>
    <w:p w:rsidR="00541DD8" w:rsidRPr="004940D3" w:rsidRDefault="00541DD8" w:rsidP="00541DD8">
      <w:pPr>
        <w:rPr>
          <w:rFonts w:ascii="Arial" w:hAnsi="Arial" w:cs="Arial"/>
        </w:rPr>
      </w:pPr>
    </w:p>
    <w:p w:rsidR="00541DD8" w:rsidRPr="004940D3" w:rsidRDefault="00541DD8" w:rsidP="00541DD8">
      <w:pPr>
        <w:rPr>
          <w:rFonts w:ascii="Arial" w:hAnsi="Arial" w:cs="Arial"/>
        </w:rPr>
      </w:pPr>
    </w:p>
    <w:p w:rsidR="00541DD8" w:rsidRPr="004940D3" w:rsidRDefault="00541DD8" w:rsidP="00541DD8">
      <w:pPr>
        <w:rPr>
          <w:rFonts w:ascii="Arial" w:hAnsi="Arial" w:cs="Arial"/>
          <w:b/>
        </w:rPr>
      </w:pPr>
      <w:r w:rsidRPr="004940D3">
        <w:rPr>
          <w:rFonts w:ascii="Arial" w:hAnsi="Arial" w:cs="Arial"/>
          <w:b/>
        </w:rPr>
        <w:t>2. Is the layout of the web-based draft guidance helpful?</w:t>
      </w:r>
    </w:p>
    <w:p w:rsidR="00541DD8" w:rsidRDefault="00541DD8" w:rsidP="00541DD8">
      <w:pPr>
        <w:rPr>
          <w:rFonts w:ascii="Arial" w:hAnsi="Arial" w:cs="Arial"/>
        </w:rPr>
      </w:pPr>
    </w:p>
    <w:p w:rsidR="00541DD8" w:rsidRPr="004940D3" w:rsidRDefault="00541DD8" w:rsidP="001A2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</w:r>
      <w:r w:rsidRPr="004940D3">
        <w:rPr>
          <w:rFonts w:ascii="Arial" w:hAnsi="Arial" w:cs="Arial"/>
        </w:rPr>
        <w:t>Very helpful</w:t>
      </w:r>
    </w:p>
    <w:p w:rsidR="00541DD8" w:rsidRPr="004940D3" w:rsidRDefault="00541DD8" w:rsidP="001A2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</w:r>
      <w:r w:rsidRPr="004940D3">
        <w:rPr>
          <w:rFonts w:ascii="Arial" w:hAnsi="Arial" w:cs="Arial"/>
        </w:rPr>
        <w:t>Fairly helpful</w:t>
      </w:r>
    </w:p>
    <w:p w:rsidR="00541DD8" w:rsidRPr="004940D3" w:rsidRDefault="00541DD8" w:rsidP="001A2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</w:r>
      <w:r w:rsidRPr="004940D3">
        <w:rPr>
          <w:rFonts w:ascii="Arial" w:hAnsi="Arial" w:cs="Arial"/>
        </w:rPr>
        <w:t>OK</w:t>
      </w:r>
    </w:p>
    <w:p w:rsidR="00541DD8" w:rsidRPr="004940D3" w:rsidRDefault="00541DD8" w:rsidP="001A2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</w:r>
      <w:r w:rsidRPr="004940D3">
        <w:rPr>
          <w:rFonts w:ascii="Arial" w:hAnsi="Arial" w:cs="Arial"/>
        </w:rPr>
        <w:t>Not really helpful</w:t>
      </w:r>
    </w:p>
    <w:p w:rsidR="00541DD8" w:rsidRPr="004940D3" w:rsidRDefault="00541DD8" w:rsidP="001A2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ab/>
      </w:r>
      <w:r w:rsidRPr="004940D3">
        <w:rPr>
          <w:rFonts w:ascii="Arial" w:hAnsi="Arial" w:cs="Arial"/>
        </w:rPr>
        <w:t>Not at all helpful</w:t>
      </w:r>
    </w:p>
    <w:p w:rsidR="00187FBD" w:rsidRDefault="00187FBD" w:rsidP="00187FBD">
      <w:pPr>
        <w:spacing w:line="276" w:lineRule="auto"/>
        <w:rPr>
          <w:rFonts w:ascii="Arial" w:hAnsi="Arial"/>
          <w:b/>
          <w:bCs/>
        </w:rPr>
      </w:pPr>
    </w:p>
    <w:p w:rsidR="00984316" w:rsidRDefault="00984316" w:rsidP="00187FBD">
      <w:pPr>
        <w:spacing w:line="276" w:lineRule="auto"/>
        <w:rPr>
          <w:rFonts w:ascii="Arial" w:hAnsi="Arial"/>
          <w:b/>
          <w:bCs/>
        </w:rPr>
      </w:pPr>
    </w:p>
    <w:p w:rsidR="00187FBD" w:rsidRPr="006E3758" w:rsidRDefault="00187FBD" w:rsidP="00187FBD">
      <w:pPr>
        <w:spacing w:line="276" w:lineRule="auto"/>
        <w:rPr>
          <w:rFonts w:ascii="Arial" w:hAnsi="Arial"/>
          <w:b/>
          <w:bCs/>
        </w:rPr>
      </w:pPr>
      <w:r w:rsidRPr="006E3758">
        <w:rPr>
          <w:rFonts w:ascii="Arial" w:hAnsi="Arial"/>
          <w:b/>
          <w:bCs/>
        </w:rPr>
        <w:t>3. Are t</w:t>
      </w:r>
      <w:r>
        <w:rPr>
          <w:rFonts w:ascii="Arial" w:hAnsi="Arial"/>
          <w:b/>
          <w:bCs/>
        </w:rPr>
        <w:t xml:space="preserve">he different sections (summary and more </w:t>
      </w:r>
      <w:r w:rsidRPr="006E3758">
        <w:rPr>
          <w:rFonts w:ascii="Arial" w:hAnsi="Arial"/>
          <w:b/>
          <w:bCs/>
        </w:rPr>
        <w:t xml:space="preserve">detail) of the draft guidance </w:t>
      </w:r>
      <w:proofErr w:type="gramStart"/>
      <w:r w:rsidRPr="006E3758">
        <w:rPr>
          <w:rFonts w:ascii="Arial" w:hAnsi="Arial"/>
          <w:b/>
          <w:bCs/>
        </w:rPr>
        <w:t>useful?</w:t>
      </w:r>
      <w:proofErr w:type="gramEnd"/>
    </w:p>
    <w:p w:rsidR="00187FBD" w:rsidRDefault="00187FBD" w:rsidP="00187FBD">
      <w:pPr>
        <w:rPr>
          <w:rFonts w:ascii="Arial" w:hAnsi="Arial" w:cs="Arial"/>
        </w:rPr>
      </w:pPr>
    </w:p>
    <w:p w:rsidR="00187FBD" w:rsidRPr="00187FBD" w:rsidRDefault="00187FBD" w:rsidP="00187FBD">
      <w:pPr>
        <w:rPr>
          <w:rFonts w:ascii="Arial" w:hAnsi="Arial" w:cs="Arial"/>
        </w:rPr>
      </w:pPr>
      <w:r w:rsidRPr="00BD6716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 w:rsidRPr="00BD671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No 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cs="Arial"/>
        </w:rPr>
        <w:instrText xml:space="preserve"> FORMCHECKBOX </w:instrText>
      </w:r>
      <w:r w:rsidR="00EF7092">
        <w:rPr>
          <w:rFonts w:cs="Arial"/>
        </w:rPr>
      </w:r>
      <w:r w:rsidR="00EF7092">
        <w:rPr>
          <w:rFonts w:cs="Arial"/>
        </w:rPr>
        <w:fldChar w:fldCharType="separate"/>
      </w:r>
      <w:r w:rsidR="00EF7092" w:rsidRPr="00BD6716">
        <w:rPr>
          <w:rFonts w:cs="Arial"/>
        </w:rPr>
        <w:fldChar w:fldCharType="end"/>
      </w:r>
      <w:r w:rsidRPr="00187FBD">
        <w:rPr>
          <w:rFonts w:ascii="Arial" w:hAnsi="Arial" w:cs="Arial"/>
        </w:rPr>
        <w:tab/>
      </w:r>
    </w:p>
    <w:p w:rsidR="00187FBD" w:rsidRPr="009A6991" w:rsidRDefault="00187FBD" w:rsidP="00187FBD">
      <w:pPr>
        <w:pStyle w:val="BodyTextIndent"/>
        <w:ind w:left="0" w:firstLine="0"/>
        <w:rPr>
          <w:b/>
        </w:rPr>
      </w:pPr>
    </w:p>
    <w:tbl>
      <w:tblPr>
        <w:tblW w:w="10263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1E0"/>
      </w:tblPr>
      <w:tblGrid>
        <w:gridCol w:w="10263"/>
      </w:tblGrid>
      <w:tr w:rsidR="00187FBD" w:rsidRPr="00C61ABC" w:rsidTr="00C61ABC">
        <w:trPr>
          <w:trHeight w:val="1423"/>
        </w:trPr>
        <w:tc>
          <w:tcPr>
            <w:tcW w:w="10263" w:type="dxa"/>
          </w:tcPr>
          <w:p w:rsidR="00187FBD" w:rsidRPr="00C61ABC" w:rsidRDefault="00187FBD" w:rsidP="00541DD8">
            <w:pPr>
              <w:rPr>
                <w:rFonts w:ascii="Arial" w:hAnsi="Arial" w:cs="Arial"/>
                <w:b/>
                <w:bCs/>
              </w:rPr>
            </w:pPr>
            <w:r w:rsidRPr="00C61ABC">
              <w:rPr>
                <w:rFonts w:ascii="Arial" w:hAnsi="Arial" w:cs="Arial"/>
                <w:b/>
                <w:bCs/>
              </w:rPr>
              <w:t>Comments:</w:t>
            </w:r>
          </w:p>
          <w:p w:rsidR="00187FBD" w:rsidRPr="00C61ABC" w:rsidRDefault="00187FBD" w:rsidP="00541DD8">
            <w:pPr>
              <w:rPr>
                <w:rFonts w:ascii="Arial" w:hAnsi="Arial" w:cs="Arial"/>
                <w:b/>
                <w:bCs/>
              </w:rPr>
            </w:pPr>
          </w:p>
          <w:p w:rsidR="00187FBD" w:rsidRPr="00C61ABC" w:rsidRDefault="00187FBD" w:rsidP="00541DD8">
            <w:pPr>
              <w:rPr>
                <w:rFonts w:ascii="Arial" w:hAnsi="Arial" w:cs="Arial"/>
                <w:b/>
                <w:bCs/>
              </w:rPr>
            </w:pPr>
          </w:p>
          <w:p w:rsidR="00187FBD" w:rsidRPr="00C61ABC" w:rsidRDefault="00187FBD" w:rsidP="00541DD8">
            <w:pPr>
              <w:rPr>
                <w:rFonts w:ascii="Arial" w:hAnsi="Arial" w:cs="Arial"/>
                <w:b/>
                <w:bCs/>
              </w:rPr>
            </w:pPr>
          </w:p>
          <w:p w:rsidR="00187FBD" w:rsidRPr="00C61ABC" w:rsidRDefault="00187FBD" w:rsidP="00541D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87FBD" w:rsidRDefault="00187FBD" w:rsidP="00187FBD">
      <w:pPr>
        <w:spacing w:line="276" w:lineRule="auto"/>
        <w:rPr>
          <w:rFonts w:ascii="Arial" w:hAnsi="Arial"/>
        </w:rPr>
      </w:pPr>
    </w:p>
    <w:p w:rsidR="006E5E59" w:rsidRPr="006E3758" w:rsidRDefault="006E5E59" w:rsidP="00187FBD">
      <w:pPr>
        <w:spacing w:line="276" w:lineRule="auto"/>
        <w:rPr>
          <w:rFonts w:ascii="Arial" w:hAnsi="Arial"/>
        </w:rPr>
      </w:pPr>
    </w:p>
    <w:p w:rsidR="00187FBD" w:rsidRPr="006E3758" w:rsidRDefault="00187FBD" w:rsidP="00187FBD">
      <w:pPr>
        <w:spacing w:line="276" w:lineRule="auto"/>
        <w:rPr>
          <w:rFonts w:ascii="Arial" w:hAnsi="Arial"/>
          <w:b/>
        </w:rPr>
      </w:pPr>
      <w:r w:rsidRPr="006E3758">
        <w:rPr>
          <w:rFonts w:ascii="Arial" w:hAnsi="Arial"/>
          <w:b/>
        </w:rPr>
        <w:lastRenderedPageBreak/>
        <w:t xml:space="preserve">4. Are the </w:t>
      </w:r>
      <w:r w:rsidR="00042B4D">
        <w:rPr>
          <w:rFonts w:ascii="Arial" w:hAnsi="Arial"/>
          <w:b/>
        </w:rPr>
        <w:t>purple</w:t>
      </w:r>
      <w:r w:rsidRPr="006E3758">
        <w:rPr>
          <w:rFonts w:ascii="Arial" w:hAnsi="Arial"/>
          <w:b/>
        </w:rPr>
        <w:t xml:space="preserve"> links to the explanation of terms helpful? </w:t>
      </w:r>
      <w:r>
        <w:rPr>
          <w:rFonts w:ascii="Arial" w:hAnsi="Arial"/>
          <w:b/>
        </w:rPr>
        <w:br/>
      </w:r>
    </w:p>
    <w:p w:rsidR="00187FBD" w:rsidRPr="00187FBD" w:rsidRDefault="00187FBD" w:rsidP="00187FBD">
      <w:pPr>
        <w:rPr>
          <w:rFonts w:ascii="Arial" w:hAnsi="Arial" w:cs="Arial"/>
        </w:rPr>
      </w:pPr>
      <w:r w:rsidRPr="00BD6716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 w:rsidRPr="00BD671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No 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cs="Arial"/>
        </w:rPr>
        <w:instrText xml:space="preserve"> FORMCHECKBOX </w:instrText>
      </w:r>
      <w:r w:rsidR="00EF7092">
        <w:rPr>
          <w:rFonts w:cs="Arial"/>
        </w:rPr>
      </w:r>
      <w:r w:rsidR="00EF7092">
        <w:rPr>
          <w:rFonts w:cs="Arial"/>
        </w:rPr>
        <w:fldChar w:fldCharType="separate"/>
      </w:r>
      <w:r w:rsidR="00EF7092" w:rsidRPr="00BD6716">
        <w:rPr>
          <w:rFonts w:cs="Arial"/>
        </w:rPr>
        <w:fldChar w:fldCharType="end"/>
      </w:r>
      <w:r w:rsidRPr="00187FBD">
        <w:rPr>
          <w:rFonts w:ascii="Arial" w:hAnsi="Arial" w:cs="Arial"/>
        </w:rPr>
        <w:tab/>
      </w:r>
    </w:p>
    <w:p w:rsidR="00187FBD" w:rsidRPr="009A6991" w:rsidRDefault="00187FBD" w:rsidP="00187FBD">
      <w:pPr>
        <w:pStyle w:val="BodyTextIndent"/>
        <w:ind w:left="0" w:firstLine="0"/>
        <w:rPr>
          <w:b/>
        </w:rPr>
      </w:pPr>
    </w:p>
    <w:tbl>
      <w:tblPr>
        <w:tblW w:w="10263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1E0"/>
      </w:tblPr>
      <w:tblGrid>
        <w:gridCol w:w="10263"/>
      </w:tblGrid>
      <w:tr w:rsidR="00984316" w:rsidRPr="001A0087" w:rsidTr="00541DD8">
        <w:trPr>
          <w:trHeight w:val="1423"/>
        </w:trPr>
        <w:tc>
          <w:tcPr>
            <w:tcW w:w="10263" w:type="dxa"/>
          </w:tcPr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  <w:r w:rsidRPr="001A0087">
              <w:rPr>
                <w:rFonts w:ascii="Arial" w:hAnsi="Arial" w:cs="Arial"/>
                <w:b/>
                <w:bCs/>
              </w:rPr>
              <w:t>:</w:t>
            </w: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87FBD" w:rsidRPr="006E3758" w:rsidRDefault="00522965" w:rsidP="00187FBD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br/>
      </w:r>
    </w:p>
    <w:p w:rsidR="00187FBD" w:rsidRPr="006E3758" w:rsidRDefault="00187FBD" w:rsidP="00187FBD">
      <w:pPr>
        <w:spacing w:line="276" w:lineRule="auto"/>
        <w:rPr>
          <w:rFonts w:ascii="Arial" w:hAnsi="Arial"/>
          <w:b/>
        </w:rPr>
      </w:pPr>
      <w:r w:rsidRPr="006E3758">
        <w:rPr>
          <w:rFonts w:ascii="Arial" w:hAnsi="Arial"/>
          <w:b/>
        </w:rPr>
        <w:t xml:space="preserve">5. Can you think of any terms that need explanation? </w:t>
      </w:r>
      <w:r>
        <w:rPr>
          <w:rFonts w:ascii="Arial" w:hAnsi="Arial"/>
          <w:b/>
        </w:rPr>
        <w:br/>
      </w:r>
    </w:p>
    <w:p w:rsidR="00187FBD" w:rsidRPr="00187FBD" w:rsidRDefault="00187FBD" w:rsidP="00187FBD">
      <w:pPr>
        <w:rPr>
          <w:rFonts w:ascii="Arial" w:hAnsi="Arial" w:cs="Arial"/>
        </w:rPr>
      </w:pPr>
      <w:r w:rsidRPr="00BD6716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 w:rsidRPr="00BD671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No 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cs="Arial"/>
        </w:rPr>
        <w:instrText xml:space="preserve"> FORMCHECKBOX </w:instrText>
      </w:r>
      <w:r w:rsidR="00EF7092">
        <w:rPr>
          <w:rFonts w:cs="Arial"/>
        </w:rPr>
      </w:r>
      <w:r w:rsidR="00EF7092">
        <w:rPr>
          <w:rFonts w:cs="Arial"/>
        </w:rPr>
        <w:fldChar w:fldCharType="separate"/>
      </w:r>
      <w:r w:rsidR="00EF7092" w:rsidRPr="00BD6716">
        <w:rPr>
          <w:rFonts w:cs="Arial"/>
        </w:rPr>
        <w:fldChar w:fldCharType="end"/>
      </w:r>
      <w:r w:rsidRPr="00187FBD">
        <w:rPr>
          <w:rFonts w:ascii="Arial" w:hAnsi="Arial" w:cs="Arial"/>
        </w:rPr>
        <w:tab/>
      </w:r>
    </w:p>
    <w:p w:rsidR="00187FBD" w:rsidRPr="009A6991" w:rsidRDefault="00187FBD" w:rsidP="00187FBD">
      <w:pPr>
        <w:pStyle w:val="BodyTextIndent"/>
        <w:ind w:left="0" w:firstLine="0"/>
        <w:rPr>
          <w:b/>
        </w:rPr>
      </w:pPr>
    </w:p>
    <w:tbl>
      <w:tblPr>
        <w:tblW w:w="10263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1E0"/>
      </w:tblPr>
      <w:tblGrid>
        <w:gridCol w:w="10263"/>
      </w:tblGrid>
      <w:tr w:rsidR="00984316" w:rsidRPr="001A0087" w:rsidTr="00541DD8">
        <w:trPr>
          <w:trHeight w:val="1423"/>
        </w:trPr>
        <w:tc>
          <w:tcPr>
            <w:tcW w:w="10263" w:type="dxa"/>
          </w:tcPr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  <w:r w:rsidRPr="001A0087">
              <w:rPr>
                <w:rFonts w:ascii="Arial" w:hAnsi="Arial" w:cs="Arial"/>
                <w:b/>
                <w:bCs/>
              </w:rPr>
              <w:t>:</w:t>
            </w: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87FBD" w:rsidRPr="006E3758" w:rsidRDefault="00187FBD" w:rsidP="00187FBD">
      <w:pPr>
        <w:spacing w:line="276" w:lineRule="auto"/>
        <w:rPr>
          <w:rFonts w:ascii="Arial" w:hAnsi="Arial"/>
          <w:bCs/>
          <w:i/>
        </w:rPr>
      </w:pPr>
    </w:p>
    <w:p w:rsidR="00541DD8" w:rsidRPr="004940D3" w:rsidRDefault="00541DD8" w:rsidP="00541DD8">
      <w:pPr>
        <w:rPr>
          <w:rFonts w:ascii="Arial" w:hAnsi="Arial" w:cs="Arial"/>
        </w:rPr>
      </w:pPr>
    </w:p>
    <w:p w:rsidR="00541DD8" w:rsidRPr="004940D3" w:rsidRDefault="00541DD8" w:rsidP="00541DD8">
      <w:pPr>
        <w:rPr>
          <w:rFonts w:ascii="Arial" w:hAnsi="Arial" w:cs="Arial"/>
          <w:b/>
        </w:rPr>
      </w:pPr>
      <w:r w:rsidRPr="004940D3">
        <w:rPr>
          <w:rFonts w:ascii="Arial" w:hAnsi="Arial" w:cs="Arial"/>
          <w:b/>
        </w:rPr>
        <w:t xml:space="preserve">6. Overall, how easy or difficult did you find the draft guidance to understand? </w:t>
      </w:r>
    </w:p>
    <w:p w:rsidR="00541DD8" w:rsidRPr="004940D3" w:rsidRDefault="00541DD8" w:rsidP="001A2720">
      <w:pPr>
        <w:spacing w:line="360" w:lineRule="auto"/>
        <w:rPr>
          <w:rFonts w:ascii="Arial" w:hAnsi="Arial" w:cs="Arial"/>
        </w:rPr>
      </w:pPr>
    </w:p>
    <w:p w:rsidR="00541DD8" w:rsidRPr="004940D3" w:rsidRDefault="00541DD8" w:rsidP="001A2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ab/>
      </w:r>
      <w:r w:rsidRPr="004940D3">
        <w:rPr>
          <w:rFonts w:ascii="Arial" w:hAnsi="Arial" w:cs="Arial"/>
        </w:rPr>
        <w:t>Very easy</w:t>
      </w:r>
    </w:p>
    <w:p w:rsidR="00541DD8" w:rsidRPr="004940D3" w:rsidRDefault="00541DD8" w:rsidP="001A2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ab/>
      </w:r>
      <w:r w:rsidRPr="004940D3">
        <w:rPr>
          <w:rFonts w:ascii="Arial" w:hAnsi="Arial" w:cs="Arial"/>
        </w:rPr>
        <w:t>Quite easy</w:t>
      </w:r>
    </w:p>
    <w:p w:rsidR="00541DD8" w:rsidRPr="004940D3" w:rsidRDefault="00541DD8" w:rsidP="001A2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ab/>
      </w:r>
      <w:r w:rsidRPr="004940D3">
        <w:rPr>
          <w:rFonts w:ascii="Arial" w:hAnsi="Arial" w:cs="Arial"/>
        </w:rPr>
        <w:t>Quite difficult</w:t>
      </w:r>
    </w:p>
    <w:p w:rsidR="00541DD8" w:rsidRPr="004940D3" w:rsidRDefault="00541DD8" w:rsidP="001A2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ab/>
      </w:r>
      <w:r w:rsidRPr="004940D3">
        <w:rPr>
          <w:rFonts w:ascii="Arial" w:hAnsi="Arial" w:cs="Arial"/>
        </w:rPr>
        <w:t>Very difficult</w:t>
      </w:r>
    </w:p>
    <w:p w:rsidR="00541DD8" w:rsidRPr="004940D3" w:rsidRDefault="00541DD8" w:rsidP="001A2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ab/>
      </w:r>
      <w:proofErr w:type="gramStart"/>
      <w:r w:rsidRPr="004940D3">
        <w:rPr>
          <w:rFonts w:ascii="Arial" w:hAnsi="Arial" w:cs="Arial"/>
        </w:rPr>
        <w:t>Don’t</w:t>
      </w:r>
      <w:proofErr w:type="gramEnd"/>
      <w:r w:rsidRPr="004940D3">
        <w:rPr>
          <w:rFonts w:ascii="Arial" w:hAnsi="Arial" w:cs="Arial"/>
        </w:rPr>
        <w:t xml:space="preserve"> know</w:t>
      </w:r>
    </w:p>
    <w:p w:rsidR="00187FBD" w:rsidRPr="006E3758" w:rsidRDefault="00522965" w:rsidP="00541DD8">
      <w:pPr>
        <w:spacing w:line="276" w:lineRule="auto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br/>
      </w:r>
    </w:p>
    <w:p w:rsidR="00187FBD" w:rsidRPr="006E3758" w:rsidRDefault="00187FBD" w:rsidP="00187F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6E3758">
        <w:rPr>
          <w:rFonts w:ascii="Arial" w:hAnsi="Arial" w:cs="Arial"/>
          <w:b/>
        </w:rPr>
        <w:t xml:space="preserve">7. </w:t>
      </w:r>
      <w:r w:rsidRPr="006E3758">
        <w:rPr>
          <w:rFonts w:ascii="Arial" w:hAnsi="Arial"/>
          <w:b/>
        </w:rPr>
        <w:t xml:space="preserve">Any other comments you wish to make about the overall look and feel of the </w:t>
      </w:r>
      <w:proofErr w:type="gramStart"/>
      <w:r w:rsidR="001F7CF6">
        <w:rPr>
          <w:rFonts w:ascii="Arial" w:hAnsi="Arial"/>
          <w:b/>
        </w:rPr>
        <w:t>g</w:t>
      </w:r>
      <w:r w:rsidRPr="006E3758">
        <w:rPr>
          <w:rFonts w:ascii="Arial" w:hAnsi="Arial"/>
          <w:b/>
        </w:rPr>
        <w:t>uidance?</w:t>
      </w:r>
      <w:proofErr w:type="gramEnd"/>
      <w:r w:rsidRPr="006E3758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br/>
      </w:r>
    </w:p>
    <w:p w:rsidR="00187FBD" w:rsidRPr="00187FBD" w:rsidRDefault="00187FBD" w:rsidP="00187FBD">
      <w:pPr>
        <w:rPr>
          <w:rFonts w:ascii="Arial" w:hAnsi="Arial" w:cs="Arial"/>
        </w:rPr>
      </w:pPr>
      <w:r w:rsidRPr="00BD6716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 w:rsidRPr="00BD671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No 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cs="Arial"/>
        </w:rPr>
        <w:instrText xml:space="preserve"> FORMCHECKBOX </w:instrText>
      </w:r>
      <w:r w:rsidR="00EF7092">
        <w:rPr>
          <w:rFonts w:cs="Arial"/>
        </w:rPr>
      </w:r>
      <w:r w:rsidR="00EF7092">
        <w:rPr>
          <w:rFonts w:cs="Arial"/>
        </w:rPr>
        <w:fldChar w:fldCharType="separate"/>
      </w:r>
      <w:r w:rsidR="00EF7092" w:rsidRPr="00BD6716">
        <w:rPr>
          <w:rFonts w:cs="Arial"/>
        </w:rPr>
        <w:fldChar w:fldCharType="end"/>
      </w:r>
      <w:r w:rsidRPr="00187FBD">
        <w:rPr>
          <w:rFonts w:ascii="Arial" w:hAnsi="Arial" w:cs="Arial"/>
        </w:rPr>
        <w:tab/>
      </w:r>
    </w:p>
    <w:p w:rsidR="00187FBD" w:rsidRPr="009A6991" w:rsidRDefault="00187FBD" w:rsidP="00187FBD">
      <w:pPr>
        <w:pStyle w:val="BodyTextIndent"/>
        <w:ind w:left="0" w:firstLine="0"/>
        <w:rPr>
          <w:b/>
        </w:rPr>
      </w:pPr>
    </w:p>
    <w:p w:rsidR="009A5077" w:rsidRDefault="009A5077" w:rsidP="00BA06EF">
      <w:pPr>
        <w:rPr>
          <w:rFonts w:ascii="Arial" w:hAnsi="Arial" w:cs="Arial"/>
          <w:b/>
          <w:bCs/>
        </w:rPr>
      </w:pPr>
    </w:p>
    <w:tbl>
      <w:tblPr>
        <w:tblW w:w="10263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1E0"/>
      </w:tblPr>
      <w:tblGrid>
        <w:gridCol w:w="10263"/>
      </w:tblGrid>
      <w:tr w:rsidR="00984316" w:rsidRPr="001A0087" w:rsidTr="00541DD8">
        <w:trPr>
          <w:trHeight w:val="1423"/>
        </w:trPr>
        <w:tc>
          <w:tcPr>
            <w:tcW w:w="10263" w:type="dxa"/>
          </w:tcPr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  <w:r w:rsidRPr="001A0087">
              <w:rPr>
                <w:rFonts w:ascii="Arial" w:hAnsi="Arial" w:cs="Arial"/>
                <w:b/>
                <w:bCs/>
              </w:rPr>
              <w:t>:</w:t>
            </w: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84316" w:rsidRDefault="00984316" w:rsidP="00BA06EF">
      <w:pPr>
        <w:rPr>
          <w:rFonts w:ascii="Arial" w:hAnsi="Arial" w:cs="Arial"/>
          <w:b/>
          <w:bCs/>
        </w:rPr>
      </w:pPr>
    </w:p>
    <w:p w:rsidR="004A40DF" w:rsidRDefault="004A40DF" w:rsidP="00BA06EF">
      <w:pPr>
        <w:rPr>
          <w:rFonts w:ascii="Arial" w:hAnsi="Arial" w:cs="Arial"/>
          <w:b/>
        </w:rPr>
      </w:pPr>
    </w:p>
    <w:p w:rsidR="00A96A17" w:rsidRDefault="00A96A17" w:rsidP="00BA06EF">
      <w:pPr>
        <w:rPr>
          <w:rFonts w:ascii="Arial" w:hAnsi="Arial" w:cs="Arial"/>
        </w:rPr>
      </w:pPr>
    </w:p>
    <w:p w:rsidR="001F7CF6" w:rsidRDefault="001F7CF6" w:rsidP="00BA06EF">
      <w:pPr>
        <w:rPr>
          <w:rFonts w:ascii="Arial" w:hAnsi="Arial" w:cs="Arial"/>
        </w:rPr>
      </w:pPr>
    </w:p>
    <w:p w:rsidR="006E5E59" w:rsidRDefault="006E5E59" w:rsidP="00BA06EF">
      <w:pPr>
        <w:rPr>
          <w:rFonts w:ascii="Arial" w:hAnsi="Arial" w:cs="Arial"/>
        </w:rPr>
      </w:pPr>
    </w:p>
    <w:p w:rsidR="00C25346" w:rsidRPr="00C25346" w:rsidRDefault="00C25346" w:rsidP="00C25346">
      <w:pPr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  <w:bookmarkStart w:id="23" w:name="SectionB"/>
      <w:r w:rsidRPr="00C25346">
        <w:rPr>
          <w:rFonts w:ascii="Arial" w:hAnsi="Arial"/>
          <w:b/>
          <w:bCs/>
          <w:sz w:val="28"/>
          <w:szCs w:val="28"/>
        </w:rPr>
        <w:t>Section B</w:t>
      </w:r>
      <w:bookmarkEnd w:id="23"/>
      <w:r w:rsidRPr="00C25346">
        <w:rPr>
          <w:rFonts w:ascii="Arial" w:hAnsi="Arial"/>
          <w:b/>
          <w:bCs/>
          <w:sz w:val="28"/>
          <w:szCs w:val="28"/>
        </w:rPr>
        <w:t>: content questionnaire</w:t>
      </w:r>
    </w:p>
    <w:p w:rsidR="00C25346" w:rsidRPr="006E3758" w:rsidRDefault="00C25346" w:rsidP="00C25346">
      <w:pPr>
        <w:spacing w:line="276" w:lineRule="auto"/>
        <w:rPr>
          <w:rFonts w:ascii="Arial" w:hAnsi="Arial" w:cs="Arial"/>
        </w:rPr>
      </w:pPr>
    </w:p>
    <w:p w:rsidR="00C25346" w:rsidRPr="00522965" w:rsidRDefault="00C25346" w:rsidP="00C25346">
      <w:pPr>
        <w:spacing w:line="276" w:lineRule="auto"/>
        <w:rPr>
          <w:rFonts w:ascii="Arial" w:hAnsi="Arial"/>
          <w:b/>
        </w:rPr>
      </w:pPr>
      <w:proofErr w:type="gramStart"/>
      <w:r w:rsidRPr="00522965">
        <w:rPr>
          <w:rFonts w:ascii="Arial" w:hAnsi="Arial"/>
          <w:b/>
        </w:rPr>
        <w:t>1. Is the language used</w:t>
      </w:r>
      <w:proofErr w:type="gramEnd"/>
      <w:r w:rsidRPr="00522965">
        <w:rPr>
          <w:rFonts w:ascii="Arial" w:hAnsi="Arial"/>
          <w:b/>
        </w:rPr>
        <w:t xml:space="preserve"> in the guidance easy to understand? </w:t>
      </w:r>
      <w:r w:rsidRPr="00522965">
        <w:rPr>
          <w:rFonts w:ascii="Arial" w:hAnsi="Arial"/>
          <w:b/>
        </w:rPr>
        <w:br/>
      </w:r>
    </w:p>
    <w:p w:rsidR="00C25346" w:rsidRPr="00187FBD" w:rsidRDefault="00C25346" w:rsidP="00C25346">
      <w:pPr>
        <w:rPr>
          <w:rFonts w:ascii="Arial" w:hAnsi="Arial" w:cs="Arial"/>
        </w:rPr>
      </w:pPr>
      <w:r w:rsidRPr="00BD6716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 w:rsidRPr="00BD671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No 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cs="Arial"/>
        </w:rPr>
        <w:instrText xml:space="preserve"> FORMCHECKBOX </w:instrText>
      </w:r>
      <w:r w:rsidR="00EF7092">
        <w:rPr>
          <w:rFonts w:cs="Arial"/>
        </w:rPr>
      </w:r>
      <w:r w:rsidR="00EF7092">
        <w:rPr>
          <w:rFonts w:cs="Arial"/>
        </w:rPr>
        <w:fldChar w:fldCharType="separate"/>
      </w:r>
      <w:r w:rsidR="00EF7092" w:rsidRPr="00BD6716">
        <w:rPr>
          <w:rFonts w:cs="Arial"/>
        </w:rPr>
        <w:fldChar w:fldCharType="end"/>
      </w:r>
      <w:r w:rsidRPr="00187FBD">
        <w:rPr>
          <w:rFonts w:ascii="Arial" w:hAnsi="Arial" w:cs="Arial"/>
        </w:rPr>
        <w:tab/>
      </w:r>
    </w:p>
    <w:p w:rsidR="00C25346" w:rsidRPr="009A6991" w:rsidRDefault="00C25346" w:rsidP="00C25346">
      <w:pPr>
        <w:pStyle w:val="BodyTextIndent"/>
        <w:ind w:left="0" w:firstLine="0"/>
        <w:rPr>
          <w:b/>
        </w:rPr>
      </w:pPr>
    </w:p>
    <w:tbl>
      <w:tblPr>
        <w:tblW w:w="10263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1E0"/>
      </w:tblPr>
      <w:tblGrid>
        <w:gridCol w:w="10263"/>
      </w:tblGrid>
      <w:tr w:rsidR="00984316" w:rsidRPr="001A0087" w:rsidTr="00541DD8">
        <w:trPr>
          <w:trHeight w:val="1423"/>
        </w:trPr>
        <w:tc>
          <w:tcPr>
            <w:tcW w:w="10263" w:type="dxa"/>
          </w:tcPr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  <w:r w:rsidRPr="001A0087">
              <w:rPr>
                <w:rFonts w:ascii="Arial" w:hAnsi="Arial" w:cs="Arial"/>
                <w:b/>
                <w:bCs/>
              </w:rPr>
              <w:t>:</w:t>
            </w: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25346" w:rsidRDefault="00C25346" w:rsidP="00C25346">
      <w:pPr>
        <w:ind w:left="720"/>
        <w:contextualSpacing/>
        <w:rPr>
          <w:rFonts w:ascii="Arial" w:hAnsi="Arial"/>
        </w:rPr>
      </w:pPr>
    </w:p>
    <w:p w:rsidR="00522965" w:rsidRPr="006E3758" w:rsidRDefault="00522965" w:rsidP="00C25346">
      <w:pPr>
        <w:ind w:left="720"/>
        <w:contextualSpacing/>
        <w:rPr>
          <w:rFonts w:ascii="Arial" w:hAnsi="Arial"/>
        </w:rPr>
      </w:pPr>
    </w:p>
    <w:p w:rsidR="00C25346" w:rsidRPr="006E3758" w:rsidRDefault="00C25346" w:rsidP="00C25346">
      <w:pPr>
        <w:ind w:left="720"/>
        <w:contextualSpacing/>
        <w:rPr>
          <w:rFonts w:ascii="Arial" w:hAnsi="Arial"/>
        </w:rPr>
      </w:pPr>
    </w:p>
    <w:p w:rsidR="00C25346" w:rsidRPr="00522965" w:rsidRDefault="00C25346" w:rsidP="00C25346">
      <w:pPr>
        <w:spacing w:line="276" w:lineRule="auto"/>
        <w:rPr>
          <w:rFonts w:ascii="Arial" w:hAnsi="Arial"/>
          <w:b/>
        </w:rPr>
      </w:pPr>
      <w:r w:rsidRPr="00522965">
        <w:rPr>
          <w:rFonts w:ascii="Arial" w:hAnsi="Arial"/>
          <w:b/>
        </w:rPr>
        <w:t xml:space="preserve">2. Do the different sections of the draft guidance cover all of the areas that you would expect? Please explain if you think there are other </w:t>
      </w:r>
      <w:proofErr w:type="gramStart"/>
      <w:r w:rsidRPr="00522965">
        <w:rPr>
          <w:rFonts w:ascii="Arial" w:hAnsi="Arial"/>
          <w:b/>
        </w:rPr>
        <w:t>areas</w:t>
      </w:r>
      <w:proofErr w:type="gramEnd"/>
      <w:r w:rsidRPr="00522965">
        <w:rPr>
          <w:rFonts w:ascii="Arial" w:hAnsi="Arial"/>
          <w:b/>
        </w:rPr>
        <w:t xml:space="preserve"> the guidance should cover.</w:t>
      </w:r>
    </w:p>
    <w:p w:rsidR="00C25346" w:rsidRPr="006E3758" w:rsidRDefault="00C25346" w:rsidP="00C25346">
      <w:pPr>
        <w:spacing w:line="276" w:lineRule="auto"/>
        <w:rPr>
          <w:rFonts w:ascii="Arial" w:hAnsi="Arial"/>
        </w:rPr>
      </w:pPr>
    </w:p>
    <w:p w:rsidR="00C25346" w:rsidRPr="00187FBD" w:rsidRDefault="00C25346" w:rsidP="00C25346">
      <w:pPr>
        <w:rPr>
          <w:rFonts w:ascii="Arial" w:hAnsi="Arial" w:cs="Arial"/>
        </w:rPr>
      </w:pPr>
      <w:r w:rsidRPr="00BD6716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 w:rsidRPr="00BD671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No 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cs="Arial"/>
        </w:rPr>
        <w:instrText xml:space="preserve"> FORMCHECKBOX </w:instrText>
      </w:r>
      <w:r w:rsidR="00EF7092">
        <w:rPr>
          <w:rFonts w:cs="Arial"/>
        </w:rPr>
      </w:r>
      <w:r w:rsidR="00EF7092">
        <w:rPr>
          <w:rFonts w:cs="Arial"/>
        </w:rPr>
        <w:fldChar w:fldCharType="separate"/>
      </w:r>
      <w:r w:rsidR="00EF7092" w:rsidRPr="00BD6716">
        <w:rPr>
          <w:rFonts w:cs="Arial"/>
        </w:rPr>
        <w:fldChar w:fldCharType="end"/>
      </w:r>
      <w:r w:rsidRPr="00187FBD">
        <w:rPr>
          <w:rFonts w:ascii="Arial" w:hAnsi="Arial" w:cs="Arial"/>
        </w:rPr>
        <w:tab/>
      </w:r>
    </w:p>
    <w:p w:rsidR="00C25346" w:rsidRPr="009A6991" w:rsidRDefault="00C25346" w:rsidP="00C25346">
      <w:pPr>
        <w:pStyle w:val="BodyTextIndent"/>
        <w:ind w:left="0" w:firstLine="0"/>
        <w:rPr>
          <w:b/>
        </w:rPr>
      </w:pPr>
    </w:p>
    <w:tbl>
      <w:tblPr>
        <w:tblW w:w="10263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1E0"/>
      </w:tblPr>
      <w:tblGrid>
        <w:gridCol w:w="10263"/>
      </w:tblGrid>
      <w:tr w:rsidR="00984316" w:rsidRPr="001A0087" w:rsidTr="00541DD8">
        <w:trPr>
          <w:trHeight w:val="1423"/>
        </w:trPr>
        <w:tc>
          <w:tcPr>
            <w:tcW w:w="10263" w:type="dxa"/>
          </w:tcPr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  <w:r w:rsidRPr="001A0087">
              <w:rPr>
                <w:rFonts w:ascii="Arial" w:hAnsi="Arial" w:cs="Arial"/>
                <w:b/>
                <w:bCs/>
              </w:rPr>
              <w:t>:</w:t>
            </w: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25346" w:rsidRPr="006E3758" w:rsidRDefault="00522965" w:rsidP="00C25346">
      <w:pPr>
        <w:rPr>
          <w:rFonts w:ascii="Arial" w:hAnsi="Arial"/>
        </w:rPr>
      </w:pPr>
      <w:r>
        <w:rPr>
          <w:rFonts w:ascii="Arial" w:hAnsi="Arial"/>
        </w:rPr>
        <w:br/>
      </w:r>
    </w:p>
    <w:p w:rsidR="00C25346" w:rsidRPr="00522965" w:rsidRDefault="00C25346" w:rsidP="00C25346">
      <w:pPr>
        <w:spacing w:line="276" w:lineRule="auto"/>
        <w:rPr>
          <w:rFonts w:ascii="Arial" w:hAnsi="Arial" w:cs="Arial"/>
          <w:b/>
        </w:rPr>
      </w:pPr>
      <w:r w:rsidRPr="00522965">
        <w:rPr>
          <w:rFonts w:ascii="Arial" w:hAnsi="Arial" w:cs="Arial"/>
          <w:b/>
        </w:rPr>
        <w:t>3. Are there any sections of the draft guidance that you think could be clearer?</w:t>
      </w:r>
      <w:r w:rsidRPr="00522965">
        <w:rPr>
          <w:rFonts w:ascii="Arial" w:hAnsi="Arial" w:cs="Arial"/>
          <w:b/>
        </w:rPr>
        <w:br/>
      </w:r>
    </w:p>
    <w:p w:rsidR="00C25346" w:rsidRPr="00187FBD" w:rsidRDefault="00C25346" w:rsidP="00C25346">
      <w:pPr>
        <w:rPr>
          <w:rFonts w:ascii="Arial" w:hAnsi="Arial" w:cs="Arial"/>
        </w:rPr>
      </w:pPr>
      <w:r w:rsidRPr="00BD6716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 w:rsidRPr="00BD671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No 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cs="Arial"/>
        </w:rPr>
        <w:instrText xml:space="preserve"> FORMCHECKBOX </w:instrText>
      </w:r>
      <w:r w:rsidR="00EF7092">
        <w:rPr>
          <w:rFonts w:cs="Arial"/>
        </w:rPr>
      </w:r>
      <w:r w:rsidR="00EF7092">
        <w:rPr>
          <w:rFonts w:cs="Arial"/>
        </w:rPr>
        <w:fldChar w:fldCharType="separate"/>
      </w:r>
      <w:r w:rsidR="00EF7092" w:rsidRPr="00BD6716">
        <w:rPr>
          <w:rFonts w:cs="Arial"/>
        </w:rPr>
        <w:fldChar w:fldCharType="end"/>
      </w:r>
      <w:r w:rsidRPr="00187FBD">
        <w:rPr>
          <w:rFonts w:ascii="Arial" w:hAnsi="Arial" w:cs="Arial"/>
        </w:rPr>
        <w:tab/>
      </w:r>
    </w:p>
    <w:p w:rsidR="00C25346" w:rsidRPr="009A6991" w:rsidRDefault="00C25346" w:rsidP="00C25346">
      <w:pPr>
        <w:pStyle w:val="BodyTextIndent"/>
        <w:ind w:left="0" w:firstLine="0"/>
        <w:rPr>
          <w:b/>
        </w:rPr>
      </w:pPr>
    </w:p>
    <w:tbl>
      <w:tblPr>
        <w:tblW w:w="10263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1E0"/>
      </w:tblPr>
      <w:tblGrid>
        <w:gridCol w:w="10263"/>
      </w:tblGrid>
      <w:tr w:rsidR="00984316" w:rsidRPr="001A0087" w:rsidTr="00541DD8">
        <w:trPr>
          <w:trHeight w:val="1423"/>
        </w:trPr>
        <w:tc>
          <w:tcPr>
            <w:tcW w:w="10263" w:type="dxa"/>
          </w:tcPr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  <w:r w:rsidRPr="001A0087">
              <w:rPr>
                <w:rFonts w:ascii="Arial" w:hAnsi="Arial" w:cs="Arial"/>
                <w:b/>
                <w:bCs/>
              </w:rPr>
              <w:t>:</w:t>
            </w: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25346" w:rsidRPr="006E3758" w:rsidRDefault="00522965" w:rsidP="00C25346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25346" w:rsidRPr="00522965" w:rsidRDefault="00C25346" w:rsidP="00C25346">
      <w:pPr>
        <w:spacing w:line="276" w:lineRule="auto"/>
        <w:rPr>
          <w:rFonts w:ascii="Arial" w:hAnsi="Arial" w:cs="Arial"/>
          <w:b/>
        </w:rPr>
      </w:pPr>
      <w:r w:rsidRPr="00522965">
        <w:rPr>
          <w:rFonts w:ascii="Arial" w:hAnsi="Arial" w:cs="Arial"/>
          <w:b/>
        </w:rPr>
        <w:t xml:space="preserve">4. Are there any sections of the draft guidance that you think should have more detail? </w:t>
      </w:r>
      <w:r w:rsidRPr="00522965">
        <w:rPr>
          <w:rFonts w:ascii="Arial" w:hAnsi="Arial" w:cs="Arial"/>
          <w:b/>
        </w:rPr>
        <w:br/>
      </w:r>
    </w:p>
    <w:p w:rsidR="00C25346" w:rsidRPr="00187FBD" w:rsidRDefault="00C25346" w:rsidP="00C25346">
      <w:pPr>
        <w:rPr>
          <w:rFonts w:ascii="Arial" w:hAnsi="Arial" w:cs="Arial"/>
        </w:rPr>
      </w:pPr>
      <w:r w:rsidRPr="00BD6716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 w:rsidRPr="00BD671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No 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cs="Arial"/>
        </w:rPr>
        <w:instrText xml:space="preserve"> FORMCHECKBOX </w:instrText>
      </w:r>
      <w:r w:rsidR="00EF7092">
        <w:rPr>
          <w:rFonts w:cs="Arial"/>
        </w:rPr>
      </w:r>
      <w:r w:rsidR="00EF7092">
        <w:rPr>
          <w:rFonts w:cs="Arial"/>
        </w:rPr>
        <w:fldChar w:fldCharType="separate"/>
      </w:r>
      <w:r w:rsidR="00EF7092" w:rsidRPr="00BD6716">
        <w:rPr>
          <w:rFonts w:cs="Arial"/>
        </w:rPr>
        <w:fldChar w:fldCharType="end"/>
      </w:r>
      <w:r w:rsidRPr="00187FBD">
        <w:rPr>
          <w:rFonts w:ascii="Arial" w:hAnsi="Arial" w:cs="Arial"/>
        </w:rPr>
        <w:tab/>
      </w:r>
    </w:p>
    <w:p w:rsidR="00C25346" w:rsidRPr="009A6991" w:rsidRDefault="00C25346" w:rsidP="00C25346">
      <w:pPr>
        <w:pStyle w:val="BodyTextIndent"/>
        <w:ind w:left="0" w:firstLine="0"/>
        <w:rPr>
          <w:b/>
        </w:rPr>
      </w:pPr>
    </w:p>
    <w:tbl>
      <w:tblPr>
        <w:tblW w:w="10263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1E0"/>
      </w:tblPr>
      <w:tblGrid>
        <w:gridCol w:w="10263"/>
      </w:tblGrid>
      <w:tr w:rsidR="00984316" w:rsidRPr="001A0087" w:rsidTr="00541DD8">
        <w:trPr>
          <w:trHeight w:val="1423"/>
        </w:trPr>
        <w:tc>
          <w:tcPr>
            <w:tcW w:w="10263" w:type="dxa"/>
          </w:tcPr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Comments</w:t>
            </w:r>
            <w:r w:rsidRPr="001A0087">
              <w:rPr>
                <w:rFonts w:ascii="Arial" w:hAnsi="Arial" w:cs="Arial"/>
                <w:b/>
                <w:bCs/>
              </w:rPr>
              <w:t>:</w:t>
            </w: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25346" w:rsidRPr="006E3758" w:rsidRDefault="00522965" w:rsidP="00C25346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br/>
      </w:r>
    </w:p>
    <w:p w:rsidR="00C25346" w:rsidRPr="00522965" w:rsidRDefault="00C25346" w:rsidP="00C25346">
      <w:pPr>
        <w:spacing w:line="276" w:lineRule="auto"/>
        <w:rPr>
          <w:rFonts w:ascii="Arial" w:hAnsi="Arial"/>
          <w:b/>
        </w:rPr>
      </w:pPr>
      <w:r w:rsidRPr="00522965">
        <w:rPr>
          <w:rFonts w:ascii="Arial" w:hAnsi="Arial"/>
          <w:b/>
        </w:rPr>
        <w:t>5. We will include case studies and examples in the final guidance. What areas of the trustee duties do you think it would be helpful to have examples on?</w:t>
      </w:r>
    </w:p>
    <w:p w:rsidR="00C25346" w:rsidRDefault="00C25346" w:rsidP="00BA06EF">
      <w:pPr>
        <w:rPr>
          <w:rFonts w:ascii="Arial" w:hAnsi="Arial" w:cs="Arial"/>
        </w:rPr>
      </w:pPr>
    </w:p>
    <w:p w:rsidR="00C25346" w:rsidRPr="00187FBD" w:rsidRDefault="00C25346" w:rsidP="00C25346">
      <w:pPr>
        <w:rPr>
          <w:rFonts w:ascii="Arial" w:hAnsi="Arial" w:cs="Arial"/>
        </w:rPr>
      </w:pPr>
      <w:r w:rsidRPr="00BD6716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ascii="Arial" w:hAnsi="Arial" w:cs="Arial"/>
        </w:rPr>
        <w:instrText xml:space="preserve"> FORMCHECKBOX </w:instrText>
      </w:r>
      <w:r w:rsidR="00EF7092">
        <w:rPr>
          <w:rFonts w:ascii="Arial" w:hAnsi="Arial" w:cs="Arial"/>
        </w:rPr>
      </w:r>
      <w:r w:rsidR="00EF7092">
        <w:rPr>
          <w:rFonts w:ascii="Arial" w:hAnsi="Arial" w:cs="Arial"/>
        </w:rPr>
        <w:fldChar w:fldCharType="separate"/>
      </w:r>
      <w:r w:rsidR="00EF7092" w:rsidRPr="00BD671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No  </w:t>
      </w:r>
      <w:r w:rsidRPr="00BD6716">
        <w:rPr>
          <w:rFonts w:ascii="Arial" w:hAnsi="Arial" w:cs="Arial"/>
        </w:rPr>
        <w:t xml:space="preserve"> </w:t>
      </w:r>
      <w:r w:rsidR="00EF7092" w:rsidRPr="00BD6716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716">
        <w:rPr>
          <w:rFonts w:cs="Arial"/>
        </w:rPr>
        <w:instrText xml:space="preserve"> FORMCHECKBOX </w:instrText>
      </w:r>
      <w:r w:rsidR="00EF7092">
        <w:rPr>
          <w:rFonts w:cs="Arial"/>
        </w:rPr>
      </w:r>
      <w:r w:rsidR="00EF7092">
        <w:rPr>
          <w:rFonts w:cs="Arial"/>
        </w:rPr>
        <w:fldChar w:fldCharType="separate"/>
      </w:r>
      <w:r w:rsidR="00EF7092" w:rsidRPr="00BD6716">
        <w:rPr>
          <w:rFonts w:cs="Arial"/>
        </w:rPr>
        <w:fldChar w:fldCharType="end"/>
      </w:r>
      <w:r w:rsidRPr="00187FBD">
        <w:rPr>
          <w:rFonts w:ascii="Arial" w:hAnsi="Arial" w:cs="Arial"/>
        </w:rPr>
        <w:tab/>
      </w:r>
    </w:p>
    <w:p w:rsidR="00C25346" w:rsidRPr="009A6991" w:rsidRDefault="00C25346" w:rsidP="00C25346">
      <w:pPr>
        <w:pStyle w:val="BodyTextIndent"/>
        <w:ind w:left="0" w:firstLine="0"/>
        <w:rPr>
          <w:b/>
        </w:rPr>
      </w:pPr>
    </w:p>
    <w:tbl>
      <w:tblPr>
        <w:tblW w:w="10263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1E0"/>
      </w:tblPr>
      <w:tblGrid>
        <w:gridCol w:w="10263"/>
      </w:tblGrid>
      <w:tr w:rsidR="00984316" w:rsidRPr="001A0087" w:rsidTr="00541DD8">
        <w:trPr>
          <w:trHeight w:val="1423"/>
        </w:trPr>
        <w:tc>
          <w:tcPr>
            <w:tcW w:w="10263" w:type="dxa"/>
          </w:tcPr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  <w:r w:rsidRPr="001A0087">
              <w:rPr>
                <w:rFonts w:ascii="Arial" w:hAnsi="Arial" w:cs="Arial"/>
                <w:b/>
                <w:bCs/>
              </w:rPr>
              <w:t>:</w:t>
            </w: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030B" w:rsidRDefault="0030030B" w:rsidP="00BA06EF">
      <w:pPr>
        <w:ind w:left="360"/>
        <w:rPr>
          <w:rFonts w:ascii="Arial" w:hAnsi="Arial" w:cs="Arial"/>
          <w:b/>
          <w:bCs/>
        </w:rPr>
      </w:pPr>
    </w:p>
    <w:p w:rsidR="00CF52EF" w:rsidRDefault="00CF52EF" w:rsidP="00BA06EF">
      <w:pPr>
        <w:rPr>
          <w:rFonts w:ascii="Arial" w:hAnsi="Arial" w:cs="Arial"/>
        </w:rPr>
      </w:pPr>
    </w:p>
    <w:p w:rsidR="004B7B22" w:rsidRDefault="00963889" w:rsidP="004B7B22">
      <w:pPr>
        <w:jc w:val="center"/>
        <w:rPr>
          <w:rFonts w:ascii="Arial" w:hAnsi="Arial" w:cs="Arial"/>
          <w:b/>
          <w:sz w:val="28"/>
          <w:szCs w:val="28"/>
        </w:rPr>
      </w:pPr>
      <w:r w:rsidRPr="00CF52EF">
        <w:rPr>
          <w:rFonts w:ascii="Arial" w:hAnsi="Arial" w:cs="Arial"/>
          <w:b/>
          <w:sz w:val="28"/>
          <w:szCs w:val="28"/>
        </w:rPr>
        <w:t xml:space="preserve">Equality Impact Assessment </w:t>
      </w:r>
      <w:r w:rsidR="004B7B22">
        <w:rPr>
          <w:rFonts w:ascii="Arial" w:hAnsi="Arial" w:cs="Arial"/>
          <w:b/>
          <w:sz w:val="28"/>
          <w:szCs w:val="28"/>
        </w:rPr>
        <w:t xml:space="preserve">Equality Impact Assessment (Separate document available on the OSCR </w:t>
      </w:r>
      <w:hyperlink r:id="rId11" w:history="1">
        <w:r w:rsidR="004B7B22">
          <w:rPr>
            <w:rStyle w:val="Hyperlink"/>
            <w:rFonts w:ascii="Arial" w:hAnsi="Arial" w:cs="Arial"/>
            <w:b/>
            <w:sz w:val="28"/>
            <w:szCs w:val="28"/>
          </w:rPr>
          <w:t>website</w:t>
        </w:r>
      </w:hyperlink>
      <w:r w:rsidR="004B7B22">
        <w:rPr>
          <w:rFonts w:ascii="Arial" w:hAnsi="Arial" w:cs="Arial"/>
          <w:b/>
          <w:sz w:val="28"/>
          <w:szCs w:val="28"/>
        </w:rPr>
        <w:t>)</w:t>
      </w:r>
    </w:p>
    <w:p w:rsidR="004B7B22" w:rsidRDefault="004B7B22" w:rsidP="004B7B22">
      <w:pPr>
        <w:rPr>
          <w:rFonts w:ascii="Arial" w:hAnsi="Arial" w:cs="Arial"/>
          <w:b/>
        </w:rPr>
      </w:pPr>
    </w:p>
    <w:p w:rsidR="0070467C" w:rsidRPr="00522965" w:rsidRDefault="00522965" w:rsidP="00522965">
      <w:pPr>
        <w:rPr>
          <w:rFonts w:ascii="Arial" w:hAnsi="Arial" w:cs="Arial"/>
          <w:b/>
        </w:rPr>
      </w:pPr>
      <w:r w:rsidRPr="00522965">
        <w:rPr>
          <w:rFonts w:ascii="Arial" w:hAnsi="Arial" w:cs="Arial"/>
          <w:b/>
        </w:rPr>
        <w:t>6.</w:t>
      </w:r>
      <w:r w:rsidR="00963889" w:rsidRPr="00522965">
        <w:rPr>
          <w:rFonts w:ascii="Arial" w:hAnsi="Arial" w:cs="Arial"/>
          <w:b/>
        </w:rPr>
        <w:t xml:space="preserve"> </w:t>
      </w:r>
      <w:r w:rsidR="0070467C" w:rsidRPr="00522965">
        <w:rPr>
          <w:rFonts w:ascii="Arial" w:hAnsi="Arial" w:cs="Arial"/>
          <w:b/>
          <w:bCs/>
        </w:rPr>
        <w:t>D</w:t>
      </w:r>
      <w:r w:rsidR="0070467C" w:rsidRPr="00522965">
        <w:rPr>
          <w:rFonts w:ascii="Arial" w:hAnsi="Arial" w:cs="Arial"/>
          <w:b/>
        </w:rPr>
        <w:t xml:space="preserve">o you think the draft </w:t>
      </w:r>
      <w:r w:rsidR="008A7BE7" w:rsidRPr="00522965">
        <w:rPr>
          <w:rFonts w:ascii="Arial" w:hAnsi="Arial" w:cs="Arial"/>
          <w:b/>
        </w:rPr>
        <w:t>Guidance</w:t>
      </w:r>
      <w:r w:rsidR="0070467C" w:rsidRPr="00522965">
        <w:rPr>
          <w:rFonts w:ascii="Arial" w:hAnsi="Arial" w:cs="Arial"/>
          <w:b/>
        </w:rPr>
        <w:t xml:space="preserve"> will have an impact (positive or negative) on any of the protected characteristic groups listed?  </w:t>
      </w:r>
      <w:r w:rsidR="004520AD" w:rsidRPr="004520AD">
        <w:rPr>
          <w:rFonts w:ascii="Arial" w:hAnsi="Arial" w:cs="Arial"/>
          <w:b/>
        </w:rPr>
        <w:t>If so, how?</w:t>
      </w:r>
    </w:p>
    <w:p w:rsidR="0070467C" w:rsidRPr="0070467C" w:rsidRDefault="0070467C" w:rsidP="00BA06EF">
      <w:pPr>
        <w:rPr>
          <w:rFonts w:ascii="Arial" w:hAnsi="Arial" w:cs="Arial"/>
        </w:rPr>
      </w:pPr>
    </w:p>
    <w:p w:rsidR="0070467C" w:rsidRPr="0070467C" w:rsidRDefault="0070467C" w:rsidP="00BA06EF">
      <w:pPr>
        <w:numPr>
          <w:ilvl w:val="0"/>
          <w:numId w:val="5"/>
        </w:numPr>
        <w:rPr>
          <w:rFonts w:ascii="Arial" w:hAnsi="Arial" w:cs="Arial"/>
        </w:rPr>
      </w:pPr>
      <w:r w:rsidRPr="0070467C">
        <w:rPr>
          <w:rFonts w:ascii="Arial" w:hAnsi="Arial" w:cs="Arial"/>
        </w:rPr>
        <w:t>Age</w:t>
      </w:r>
    </w:p>
    <w:p w:rsidR="0070467C" w:rsidRPr="0070467C" w:rsidRDefault="0070467C" w:rsidP="00BA06EF">
      <w:pPr>
        <w:numPr>
          <w:ilvl w:val="0"/>
          <w:numId w:val="5"/>
        </w:numPr>
        <w:rPr>
          <w:rFonts w:ascii="Arial" w:hAnsi="Arial" w:cs="Arial"/>
        </w:rPr>
      </w:pPr>
      <w:r w:rsidRPr="0070467C">
        <w:rPr>
          <w:rFonts w:ascii="Arial" w:hAnsi="Arial" w:cs="Arial"/>
        </w:rPr>
        <w:t>Disability</w:t>
      </w:r>
    </w:p>
    <w:p w:rsidR="0070467C" w:rsidRPr="0070467C" w:rsidRDefault="0070467C" w:rsidP="00BA06EF">
      <w:pPr>
        <w:numPr>
          <w:ilvl w:val="0"/>
          <w:numId w:val="5"/>
        </w:numPr>
        <w:rPr>
          <w:rFonts w:ascii="Arial" w:hAnsi="Arial" w:cs="Arial"/>
        </w:rPr>
      </w:pPr>
      <w:r w:rsidRPr="0070467C">
        <w:rPr>
          <w:rFonts w:ascii="Arial" w:hAnsi="Arial" w:cs="Arial"/>
        </w:rPr>
        <w:t>Gender reassignment</w:t>
      </w:r>
    </w:p>
    <w:p w:rsidR="0070467C" w:rsidRPr="0070467C" w:rsidRDefault="0070467C" w:rsidP="00BA06EF">
      <w:pPr>
        <w:numPr>
          <w:ilvl w:val="0"/>
          <w:numId w:val="5"/>
        </w:numPr>
        <w:rPr>
          <w:rFonts w:ascii="Arial" w:hAnsi="Arial" w:cs="Arial"/>
        </w:rPr>
      </w:pPr>
      <w:r w:rsidRPr="0070467C">
        <w:rPr>
          <w:rFonts w:ascii="Arial" w:hAnsi="Arial" w:cs="Arial"/>
        </w:rPr>
        <w:t>Marriage and civil partnership</w:t>
      </w:r>
    </w:p>
    <w:p w:rsidR="0070467C" w:rsidRPr="0070467C" w:rsidRDefault="0070467C" w:rsidP="00BA06EF">
      <w:pPr>
        <w:numPr>
          <w:ilvl w:val="0"/>
          <w:numId w:val="5"/>
        </w:numPr>
        <w:rPr>
          <w:rFonts w:ascii="Arial" w:hAnsi="Arial" w:cs="Arial"/>
        </w:rPr>
      </w:pPr>
      <w:r w:rsidRPr="0070467C">
        <w:rPr>
          <w:rFonts w:ascii="Arial" w:hAnsi="Arial" w:cs="Arial"/>
        </w:rPr>
        <w:t>Pregnancy and maternity</w:t>
      </w:r>
    </w:p>
    <w:p w:rsidR="0070467C" w:rsidRPr="0070467C" w:rsidRDefault="0070467C" w:rsidP="00BA06EF">
      <w:pPr>
        <w:numPr>
          <w:ilvl w:val="0"/>
          <w:numId w:val="5"/>
        </w:numPr>
        <w:rPr>
          <w:rFonts w:ascii="Arial" w:hAnsi="Arial" w:cs="Arial"/>
        </w:rPr>
      </w:pPr>
      <w:r w:rsidRPr="0070467C">
        <w:rPr>
          <w:rFonts w:ascii="Arial" w:hAnsi="Arial" w:cs="Arial"/>
        </w:rPr>
        <w:t>Race</w:t>
      </w:r>
    </w:p>
    <w:p w:rsidR="0070467C" w:rsidRPr="0070467C" w:rsidRDefault="0070467C" w:rsidP="00BA06EF">
      <w:pPr>
        <w:numPr>
          <w:ilvl w:val="0"/>
          <w:numId w:val="5"/>
        </w:numPr>
        <w:rPr>
          <w:rFonts w:ascii="Arial" w:hAnsi="Arial" w:cs="Arial"/>
        </w:rPr>
      </w:pPr>
      <w:r w:rsidRPr="0070467C">
        <w:rPr>
          <w:rFonts w:ascii="Arial" w:hAnsi="Arial" w:cs="Arial"/>
        </w:rPr>
        <w:t>Religion or belief</w:t>
      </w:r>
    </w:p>
    <w:p w:rsidR="0070467C" w:rsidRPr="0070467C" w:rsidRDefault="0070467C" w:rsidP="00BA06EF">
      <w:pPr>
        <w:numPr>
          <w:ilvl w:val="0"/>
          <w:numId w:val="5"/>
        </w:numPr>
        <w:rPr>
          <w:rFonts w:ascii="Arial" w:hAnsi="Arial" w:cs="Arial"/>
        </w:rPr>
      </w:pPr>
      <w:r w:rsidRPr="0070467C">
        <w:rPr>
          <w:rFonts w:ascii="Arial" w:hAnsi="Arial" w:cs="Arial"/>
        </w:rPr>
        <w:t>Sex</w:t>
      </w:r>
    </w:p>
    <w:p w:rsidR="0070467C" w:rsidRPr="0070467C" w:rsidRDefault="0070467C" w:rsidP="00BA06EF">
      <w:pPr>
        <w:numPr>
          <w:ilvl w:val="0"/>
          <w:numId w:val="5"/>
        </w:numPr>
        <w:rPr>
          <w:rFonts w:ascii="Arial" w:hAnsi="Arial" w:cs="Arial"/>
        </w:rPr>
      </w:pPr>
      <w:r w:rsidRPr="0070467C">
        <w:rPr>
          <w:rFonts w:ascii="Arial" w:hAnsi="Arial" w:cs="Arial"/>
        </w:rPr>
        <w:t>Sexual orientation</w:t>
      </w:r>
    </w:p>
    <w:p w:rsidR="00963889" w:rsidRDefault="00963889" w:rsidP="00BA06EF">
      <w:pPr>
        <w:rPr>
          <w:rFonts w:ascii="Arial" w:hAnsi="Arial" w:cs="Arial"/>
          <w:b/>
        </w:rPr>
      </w:pPr>
    </w:p>
    <w:tbl>
      <w:tblPr>
        <w:tblW w:w="10263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1E0"/>
      </w:tblPr>
      <w:tblGrid>
        <w:gridCol w:w="10263"/>
      </w:tblGrid>
      <w:tr w:rsidR="00984316" w:rsidRPr="001A0087" w:rsidTr="00541DD8">
        <w:trPr>
          <w:trHeight w:val="1423"/>
        </w:trPr>
        <w:tc>
          <w:tcPr>
            <w:tcW w:w="10263" w:type="dxa"/>
          </w:tcPr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  <w:r w:rsidRPr="001A0087">
              <w:rPr>
                <w:rFonts w:ascii="Arial" w:hAnsi="Arial" w:cs="Arial"/>
                <w:b/>
                <w:bCs/>
              </w:rPr>
              <w:t>:</w:t>
            </w: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C61ABC" w:rsidP="00541D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984316" w:rsidRPr="001A0087" w:rsidRDefault="00984316" w:rsidP="00541DD8">
            <w:pPr>
              <w:rPr>
                <w:rFonts w:ascii="Arial" w:hAnsi="Arial" w:cs="Arial"/>
                <w:b/>
                <w:bCs/>
              </w:rPr>
            </w:pPr>
          </w:p>
          <w:p w:rsidR="00984316" w:rsidRPr="001A0087" w:rsidRDefault="00C61ABC" w:rsidP="00541D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963889" w:rsidRDefault="00963889" w:rsidP="00BA06EF">
      <w:pPr>
        <w:rPr>
          <w:rFonts w:ascii="Arial" w:hAnsi="Arial" w:cs="Arial"/>
        </w:rPr>
      </w:pPr>
    </w:p>
    <w:p w:rsidR="006E3758" w:rsidRPr="006E3758" w:rsidRDefault="006E3758" w:rsidP="006E3758">
      <w:pPr>
        <w:spacing w:line="276" w:lineRule="auto"/>
        <w:rPr>
          <w:rFonts w:ascii="Arial" w:hAnsi="Arial"/>
          <w:b/>
        </w:rPr>
      </w:pPr>
    </w:p>
    <w:p w:rsidR="00171528" w:rsidRDefault="00171528" w:rsidP="00F9491B">
      <w:pPr>
        <w:jc w:val="center"/>
        <w:rPr>
          <w:rFonts w:ascii="Arial" w:hAnsi="Arial" w:cs="Arial"/>
          <w:b/>
        </w:rPr>
      </w:pPr>
      <w:r w:rsidRPr="00171528">
        <w:rPr>
          <w:rFonts w:ascii="Arial" w:hAnsi="Arial" w:cs="Arial"/>
          <w:b/>
        </w:rPr>
        <w:t>Thank you very much for taking the time to respond.</w:t>
      </w:r>
    </w:p>
    <w:p w:rsidR="006B7ABD" w:rsidRDefault="006B7ABD" w:rsidP="00F9491B">
      <w:pPr>
        <w:jc w:val="center"/>
        <w:rPr>
          <w:rFonts w:ascii="Arial" w:hAnsi="Arial" w:cs="Arial"/>
          <w:b/>
        </w:rPr>
      </w:pPr>
    </w:p>
    <w:p w:rsidR="00171528" w:rsidRDefault="00171528" w:rsidP="00F9491B">
      <w:pPr>
        <w:jc w:val="center"/>
        <w:rPr>
          <w:rFonts w:ascii="Arial" w:hAnsi="Arial" w:cs="Arial"/>
          <w:b/>
        </w:rPr>
      </w:pPr>
      <w:r w:rsidRPr="00171528">
        <w:rPr>
          <w:rFonts w:ascii="Arial" w:hAnsi="Arial" w:cs="Arial"/>
          <w:b/>
        </w:rPr>
        <w:t xml:space="preserve">Please </w:t>
      </w:r>
      <w:hyperlink r:id="rId12" w:history="1">
        <w:r w:rsidRPr="00984316">
          <w:rPr>
            <w:rStyle w:val="Hyperlink"/>
            <w:rFonts w:ascii="Arial" w:hAnsi="Arial" w:cs="Arial"/>
            <w:b/>
          </w:rPr>
          <w:t>email</w:t>
        </w:r>
      </w:hyperlink>
      <w:r w:rsidRPr="00171528">
        <w:rPr>
          <w:rFonts w:ascii="Arial" w:hAnsi="Arial" w:cs="Arial"/>
          <w:b/>
        </w:rPr>
        <w:t xml:space="preserve"> or post you</w:t>
      </w:r>
      <w:r w:rsidR="00FA660B">
        <w:rPr>
          <w:rFonts w:ascii="Arial" w:hAnsi="Arial" w:cs="Arial"/>
          <w:b/>
        </w:rPr>
        <w:t>r</w:t>
      </w:r>
      <w:r w:rsidRPr="00171528">
        <w:rPr>
          <w:rFonts w:ascii="Arial" w:hAnsi="Arial" w:cs="Arial"/>
          <w:b/>
        </w:rPr>
        <w:t xml:space="preserve"> response to </w:t>
      </w:r>
      <w:r w:rsidR="006B7ABD">
        <w:rPr>
          <w:rFonts w:ascii="Arial" w:hAnsi="Arial" w:cs="Arial"/>
          <w:b/>
        </w:rPr>
        <w:t>us</w:t>
      </w:r>
      <w:r w:rsidR="00C62A71">
        <w:rPr>
          <w:rFonts w:ascii="Arial" w:hAnsi="Arial" w:cs="Arial"/>
          <w:b/>
        </w:rPr>
        <w:t>.</w:t>
      </w:r>
    </w:p>
    <w:p w:rsidR="00AA4405" w:rsidRPr="00F540FA" w:rsidRDefault="00AA4405" w:rsidP="00BA06EF"/>
    <w:sectPr w:rsidR="00AA4405" w:rsidRPr="00F540FA" w:rsidSect="008F222C">
      <w:headerReference w:type="default" r:id="rId13"/>
      <w:footerReference w:type="default" r:id="rId14"/>
      <w:type w:val="continuous"/>
      <w:pgSz w:w="11906" w:h="16838" w:code="9"/>
      <w:pgMar w:top="902" w:right="902" w:bottom="289" w:left="90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D8" w:rsidRDefault="00541DD8">
      <w:r>
        <w:separator/>
      </w:r>
    </w:p>
  </w:endnote>
  <w:endnote w:type="continuationSeparator" w:id="0">
    <w:p w:rsidR="00541DD8" w:rsidRDefault="0054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QXM Z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LOKQ Y+ 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D8" w:rsidRPr="00391D1B" w:rsidRDefault="00541DD8" w:rsidP="00777D2C">
    <w:pPr>
      <w:pStyle w:val="Footer"/>
      <w:framePr w:wrap="auto" w:vAnchor="text" w:hAnchor="margin" w:y="1"/>
      <w:rPr>
        <w:rStyle w:val="PageNumber"/>
        <w:rFonts w:ascii="Arial" w:hAnsi="Arial" w:cs="Arial"/>
        <w:sz w:val="20"/>
        <w:szCs w:val="20"/>
      </w:rPr>
    </w:pPr>
    <w:r w:rsidRPr="00391D1B">
      <w:rPr>
        <w:rStyle w:val="PageNumber"/>
        <w:rFonts w:ascii="Arial" w:hAnsi="Arial" w:cs="Arial"/>
        <w:sz w:val="20"/>
        <w:szCs w:val="20"/>
      </w:rPr>
      <w:fldChar w:fldCharType="begin"/>
    </w:r>
    <w:r w:rsidRPr="00391D1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91D1B">
      <w:rPr>
        <w:rStyle w:val="PageNumber"/>
        <w:rFonts w:ascii="Arial" w:hAnsi="Arial" w:cs="Arial"/>
        <w:sz w:val="20"/>
        <w:szCs w:val="20"/>
      </w:rPr>
      <w:fldChar w:fldCharType="separate"/>
    </w:r>
    <w:r w:rsidR="00240C37">
      <w:rPr>
        <w:rStyle w:val="PageNumber"/>
        <w:rFonts w:ascii="Arial" w:hAnsi="Arial" w:cs="Arial"/>
        <w:noProof/>
        <w:sz w:val="20"/>
        <w:szCs w:val="20"/>
      </w:rPr>
      <w:t>6</w:t>
    </w:r>
    <w:r w:rsidRPr="00391D1B">
      <w:rPr>
        <w:rStyle w:val="PageNumber"/>
        <w:rFonts w:ascii="Arial" w:hAnsi="Arial" w:cs="Arial"/>
        <w:sz w:val="20"/>
        <w:szCs w:val="20"/>
      </w:rPr>
      <w:fldChar w:fldCharType="end"/>
    </w:r>
  </w:p>
  <w:p w:rsidR="00541DD8" w:rsidRDefault="00541DD8" w:rsidP="00E77564">
    <w:pPr>
      <w:ind w:firstLine="360"/>
      <w:jc w:val="center"/>
      <w:rPr>
        <w:rFonts w:ascii="Arial" w:hAnsi="Arial" w:cs="Arial"/>
      </w:rPr>
    </w:pPr>
    <w:r>
      <w:rPr>
        <w:rFonts w:ascii="Arial" w:hAnsi="Arial" w:cs="Arial"/>
      </w:rPr>
      <w:t>OSCR, 2</w:t>
    </w:r>
    <w:r w:rsidRPr="00515881">
      <w:rPr>
        <w:rFonts w:ascii="Arial" w:hAnsi="Arial" w:cs="Arial"/>
        <w:vertAlign w:val="superscript"/>
      </w:rPr>
      <w:t>nd</w:t>
    </w:r>
    <w:r>
      <w:rPr>
        <w:rFonts w:ascii="Arial" w:hAnsi="Arial" w:cs="Arial"/>
      </w:rPr>
      <w:t xml:space="preserve"> Floor, Quadrant H</w:t>
    </w:r>
    <w:r w:rsidRPr="00426400">
      <w:rPr>
        <w:rFonts w:ascii="Arial" w:hAnsi="Arial" w:cs="Arial"/>
      </w:rPr>
      <w:t xml:space="preserve">ouse, </w:t>
    </w:r>
    <w:r>
      <w:rPr>
        <w:rFonts w:ascii="Arial" w:hAnsi="Arial" w:cs="Arial"/>
      </w:rPr>
      <w:t>Riverside Drive, Dundee DD1 4NY</w:t>
    </w:r>
  </w:p>
  <w:p w:rsidR="00541DD8" w:rsidRDefault="00541DD8" w:rsidP="00775D48">
    <w:pPr>
      <w:jc w:val="center"/>
    </w:pPr>
    <w:hyperlink r:id="rId1" w:history="1">
      <w:r>
        <w:rPr>
          <w:rStyle w:val="Hyperlink"/>
          <w:rFonts w:ascii="Arial" w:hAnsi="Arial" w:cs="Arial"/>
        </w:rPr>
        <w:t>info</w:t>
      </w:r>
      <w:r w:rsidRPr="00836320">
        <w:rPr>
          <w:rStyle w:val="Hyperlink"/>
          <w:rFonts w:ascii="Arial" w:hAnsi="Arial" w:cs="Arial"/>
        </w:rPr>
        <w:t>@oscr.org.uk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D8" w:rsidRDefault="00541DD8">
      <w:r>
        <w:separator/>
      </w:r>
    </w:p>
  </w:footnote>
  <w:footnote w:type="continuationSeparator" w:id="0">
    <w:p w:rsidR="00541DD8" w:rsidRDefault="00541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D8" w:rsidRDefault="00541DD8" w:rsidP="002C5B6E">
    <w:pPr>
      <w:pStyle w:val="Header"/>
      <w:jc w:val="right"/>
    </w:pPr>
    <w:r w:rsidRPr="002C5B6E">
      <w:rPr>
        <w:noProof/>
      </w:rPr>
      <w:drawing>
        <wp:inline distT="0" distB="0" distL="0" distR="0">
          <wp:extent cx="951439" cy="548640"/>
          <wp:effectExtent l="19050" t="0" r="1061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439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EF2"/>
    <w:multiLevelType w:val="hybridMultilevel"/>
    <w:tmpl w:val="5D4EC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8FA60E8"/>
    <w:multiLevelType w:val="hybridMultilevel"/>
    <w:tmpl w:val="117AE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B3981"/>
    <w:multiLevelType w:val="hybridMultilevel"/>
    <w:tmpl w:val="23E8EE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0021D1D"/>
    <w:multiLevelType w:val="hybridMultilevel"/>
    <w:tmpl w:val="149AA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2E5CC0"/>
    <w:multiLevelType w:val="hybridMultilevel"/>
    <w:tmpl w:val="CA8A8902"/>
    <w:lvl w:ilvl="0" w:tplc="ADBECA5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BC2A70"/>
    <w:multiLevelType w:val="hybridMultilevel"/>
    <w:tmpl w:val="A6544D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5427CB1"/>
    <w:multiLevelType w:val="hybridMultilevel"/>
    <w:tmpl w:val="A5FA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629E7"/>
    <w:multiLevelType w:val="hybridMultilevel"/>
    <w:tmpl w:val="5D24C4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73B00668"/>
    <w:multiLevelType w:val="hybridMultilevel"/>
    <w:tmpl w:val="0FCC5E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7654432B"/>
    <w:multiLevelType w:val="hybridMultilevel"/>
    <w:tmpl w:val="E9AC308C"/>
    <w:lvl w:ilvl="0" w:tplc="91501A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C06891"/>
    <w:multiLevelType w:val="hybridMultilevel"/>
    <w:tmpl w:val="B02AC8A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170132"/>
    <w:rsid w:val="00037D4D"/>
    <w:rsid w:val="00042B4D"/>
    <w:rsid w:val="00095337"/>
    <w:rsid w:val="000B06A0"/>
    <w:rsid w:val="000B082A"/>
    <w:rsid w:val="000B347C"/>
    <w:rsid w:val="000B40EC"/>
    <w:rsid w:val="000B5A09"/>
    <w:rsid w:val="000C7572"/>
    <w:rsid w:val="000D117B"/>
    <w:rsid w:val="000F14C1"/>
    <w:rsid w:val="00131AC8"/>
    <w:rsid w:val="00137653"/>
    <w:rsid w:val="00154882"/>
    <w:rsid w:val="00155DC4"/>
    <w:rsid w:val="00155F22"/>
    <w:rsid w:val="0015714E"/>
    <w:rsid w:val="00170132"/>
    <w:rsid w:val="00171528"/>
    <w:rsid w:val="00187FBD"/>
    <w:rsid w:val="001A0087"/>
    <w:rsid w:val="001A2720"/>
    <w:rsid w:val="001A6044"/>
    <w:rsid w:val="001D05C0"/>
    <w:rsid w:val="001E01A5"/>
    <w:rsid w:val="001E0536"/>
    <w:rsid w:val="001F7CF6"/>
    <w:rsid w:val="00206ABC"/>
    <w:rsid w:val="00240C37"/>
    <w:rsid w:val="00240C8A"/>
    <w:rsid w:val="00251CEC"/>
    <w:rsid w:val="00290818"/>
    <w:rsid w:val="002A1DC6"/>
    <w:rsid w:val="002A53E7"/>
    <w:rsid w:val="002A61E0"/>
    <w:rsid w:val="002A6CD9"/>
    <w:rsid w:val="002A72B9"/>
    <w:rsid w:val="002B25C3"/>
    <w:rsid w:val="002C539E"/>
    <w:rsid w:val="002C5B6E"/>
    <w:rsid w:val="002D4DDD"/>
    <w:rsid w:val="002E599F"/>
    <w:rsid w:val="002F3F06"/>
    <w:rsid w:val="0030030B"/>
    <w:rsid w:val="00310DB2"/>
    <w:rsid w:val="003433B7"/>
    <w:rsid w:val="00373352"/>
    <w:rsid w:val="003754D7"/>
    <w:rsid w:val="0038145C"/>
    <w:rsid w:val="003841CA"/>
    <w:rsid w:val="00385C49"/>
    <w:rsid w:val="00391D1B"/>
    <w:rsid w:val="003C21C3"/>
    <w:rsid w:val="003E6F3C"/>
    <w:rsid w:val="003E7287"/>
    <w:rsid w:val="00411630"/>
    <w:rsid w:val="00426400"/>
    <w:rsid w:val="004321DA"/>
    <w:rsid w:val="00446653"/>
    <w:rsid w:val="004520AD"/>
    <w:rsid w:val="00453F48"/>
    <w:rsid w:val="00465EB3"/>
    <w:rsid w:val="004702AD"/>
    <w:rsid w:val="00483AE1"/>
    <w:rsid w:val="004A40DF"/>
    <w:rsid w:val="004B7B22"/>
    <w:rsid w:val="004E0754"/>
    <w:rsid w:val="004E3254"/>
    <w:rsid w:val="004E4596"/>
    <w:rsid w:val="005129DA"/>
    <w:rsid w:val="00515881"/>
    <w:rsid w:val="00522965"/>
    <w:rsid w:val="005302B6"/>
    <w:rsid w:val="00533621"/>
    <w:rsid w:val="00541DD8"/>
    <w:rsid w:val="005424E1"/>
    <w:rsid w:val="00545647"/>
    <w:rsid w:val="005537C9"/>
    <w:rsid w:val="005620D7"/>
    <w:rsid w:val="00572107"/>
    <w:rsid w:val="00573903"/>
    <w:rsid w:val="00584608"/>
    <w:rsid w:val="005863FD"/>
    <w:rsid w:val="00594BCD"/>
    <w:rsid w:val="00597E65"/>
    <w:rsid w:val="005A26E1"/>
    <w:rsid w:val="005B42B3"/>
    <w:rsid w:val="005D0DE5"/>
    <w:rsid w:val="005E20D8"/>
    <w:rsid w:val="005F1837"/>
    <w:rsid w:val="00602012"/>
    <w:rsid w:val="006211DA"/>
    <w:rsid w:val="0062163B"/>
    <w:rsid w:val="00623C74"/>
    <w:rsid w:val="006260E0"/>
    <w:rsid w:val="00661066"/>
    <w:rsid w:val="00664993"/>
    <w:rsid w:val="006849E9"/>
    <w:rsid w:val="00691EB8"/>
    <w:rsid w:val="00692C7B"/>
    <w:rsid w:val="006A05EE"/>
    <w:rsid w:val="006A0846"/>
    <w:rsid w:val="006B7ABD"/>
    <w:rsid w:val="006C44A8"/>
    <w:rsid w:val="006E3758"/>
    <w:rsid w:val="006E5E59"/>
    <w:rsid w:val="006F729A"/>
    <w:rsid w:val="00703E96"/>
    <w:rsid w:val="0070467C"/>
    <w:rsid w:val="00755B85"/>
    <w:rsid w:val="00764162"/>
    <w:rsid w:val="007717B8"/>
    <w:rsid w:val="00775D48"/>
    <w:rsid w:val="00777B97"/>
    <w:rsid w:val="00777D2C"/>
    <w:rsid w:val="00784FDF"/>
    <w:rsid w:val="00794040"/>
    <w:rsid w:val="007B67E8"/>
    <w:rsid w:val="007D6F82"/>
    <w:rsid w:val="008030B6"/>
    <w:rsid w:val="00810721"/>
    <w:rsid w:val="00825A92"/>
    <w:rsid w:val="008304BE"/>
    <w:rsid w:val="00831898"/>
    <w:rsid w:val="00834CC4"/>
    <w:rsid w:val="00836320"/>
    <w:rsid w:val="00843B4E"/>
    <w:rsid w:val="00860D39"/>
    <w:rsid w:val="00874AC2"/>
    <w:rsid w:val="00884ACC"/>
    <w:rsid w:val="008A3230"/>
    <w:rsid w:val="008A7BE7"/>
    <w:rsid w:val="008E71BB"/>
    <w:rsid w:val="008F222C"/>
    <w:rsid w:val="009108A4"/>
    <w:rsid w:val="0092634D"/>
    <w:rsid w:val="009315E7"/>
    <w:rsid w:val="00943ECA"/>
    <w:rsid w:val="00963889"/>
    <w:rsid w:val="00972A6E"/>
    <w:rsid w:val="00984316"/>
    <w:rsid w:val="009A5077"/>
    <w:rsid w:val="009A6991"/>
    <w:rsid w:val="009D2537"/>
    <w:rsid w:val="009D313D"/>
    <w:rsid w:val="00A02A2B"/>
    <w:rsid w:val="00A21EED"/>
    <w:rsid w:val="00A31B7B"/>
    <w:rsid w:val="00A40795"/>
    <w:rsid w:val="00A4612D"/>
    <w:rsid w:val="00A558F9"/>
    <w:rsid w:val="00A73861"/>
    <w:rsid w:val="00A76E73"/>
    <w:rsid w:val="00A83578"/>
    <w:rsid w:val="00A918FF"/>
    <w:rsid w:val="00A94C47"/>
    <w:rsid w:val="00A9598D"/>
    <w:rsid w:val="00A95FA1"/>
    <w:rsid w:val="00A96A17"/>
    <w:rsid w:val="00AA0659"/>
    <w:rsid w:val="00AA4405"/>
    <w:rsid w:val="00AB15E0"/>
    <w:rsid w:val="00AB7FD4"/>
    <w:rsid w:val="00AC00A1"/>
    <w:rsid w:val="00AC356C"/>
    <w:rsid w:val="00AC3CF4"/>
    <w:rsid w:val="00AF05DA"/>
    <w:rsid w:val="00B12A43"/>
    <w:rsid w:val="00B30994"/>
    <w:rsid w:val="00B579A2"/>
    <w:rsid w:val="00B63955"/>
    <w:rsid w:val="00B90B01"/>
    <w:rsid w:val="00B92D7A"/>
    <w:rsid w:val="00BA06EF"/>
    <w:rsid w:val="00BC1262"/>
    <w:rsid w:val="00BD6716"/>
    <w:rsid w:val="00BE5961"/>
    <w:rsid w:val="00BF2F5B"/>
    <w:rsid w:val="00BF437C"/>
    <w:rsid w:val="00BF6E4C"/>
    <w:rsid w:val="00C05894"/>
    <w:rsid w:val="00C15250"/>
    <w:rsid w:val="00C25255"/>
    <w:rsid w:val="00C25346"/>
    <w:rsid w:val="00C45BC9"/>
    <w:rsid w:val="00C61ABC"/>
    <w:rsid w:val="00C62A71"/>
    <w:rsid w:val="00C74B67"/>
    <w:rsid w:val="00CA7AE2"/>
    <w:rsid w:val="00CB36CF"/>
    <w:rsid w:val="00CC0244"/>
    <w:rsid w:val="00CF52EF"/>
    <w:rsid w:val="00D13F36"/>
    <w:rsid w:val="00D33EA4"/>
    <w:rsid w:val="00D5001B"/>
    <w:rsid w:val="00D62F17"/>
    <w:rsid w:val="00D76D8D"/>
    <w:rsid w:val="00D96CCB"/>
    <w:rsid w:val="00DA5BEE"/>
    <w:rsid w:val="00DB0217"/>
    <w:rsid w:val="00DC66C6"/>
    <w:rsid w:val="00E0718A"/>
    <w:rsid w:val="00E17BF6"/>
    <w:rsid w:val="00E20680"/>
    <w:rsid w:val="00E27B32"/>
    <w:rsid w:val="00E51D80"/>
    <w:rsid w:val="00E54D1D"/>
    <w:rsid w:val="00E77564"/>
    <w:rsid w:val="00E87E24"/>
    <w:rsid w:val="00E908E4"/>
    <w:rsid w:val="00E9176A"/>
    <w:rsid w:val="00EA4D53"/>
    <w:rsid w:val="00EB2475"/>
    <w:rsid w:val="00EB4096"/>
    <w:rsid w:val="00ED1BF4"/>
    <w:rsid w:val="00EF37A9"/>
    <w:rsid w:val="00EF7092"/>
    <w:rsid w:val="00F002B5"/>
    <w:rsid w:val="00F05679"/>
    <w:rsid w:val="00F20C5E"/>
    <w:rsid w:val="00F540FA"/>
    <w:rsid w:val="00F57BAD"/>
    <w:rsid w:val="00F9491B"/>
    <w:rsid w:val="00FA2C48"/>
    <w:rsid w:val="00FA660B"/>
    <w:rsid w:val="00FD40BA"/>
    <w:rsid w:val="00FD6E71"/>
    <w:rsid w:val="00FE0497"/>
    <w:rsid w:val="00FF2D5C"/>
    <w:rsid w:val="00FF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6CCB"/>
    <w:pPr>
      <w:widowControl w:val="0"/>
      <w:autoSpaceDE w:val="0"/>
      <w:autoSpaceDN w:val="0"/>
      <w:adjustRightInd w:val="0"/>
    </w:pPr>
    <w:rPr>
      <w:rFonts w:ascii="NOQXM Z+ Helvetica Neue" w:hAnsi="NOQXM Z+ Helvetica Neue" w:cs="NOQXM Z+ Helvetica Neue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96CCB"/>
    <w:rPr>
      <w:color w:val="auto"/>
    </w:rPr>
  </w:style>
  <w:style w:type="paragraph" w:customStyle="1" w:styleId="CM3">
    <w:name w:val="CM3"/>
    <w:basedOn w:val="Default"/>
    <w:next w:val="Default"/>
    <w:rsid w:val="00D96CCB"/>
    <w:pPr>
      <w:spacing w:after="285"/>
    </w:pPr>
    <w:rPr>
      <w:color w:val="auto"/>
    </w:rPr>
  </w:style>
  <w:style w:type="paragraph" w:customStyle="1" w:styleId="CM4">
    <w:name w:val="CM4"/>
    <w:basedOn w:val="Default"/>
    <w:next w:val="Default"/>
    <w:rsid w:val="00D96CCB"/>
    <w:pPr>
      <w:spacing w:after="560"/>
    </w:pPr>
    <w:rPr>
      <w:color w:val="auto"/>
    </w:rPr>
  </w:style>
  <w:style w:type="paragraph" w:customStyle="1" w:styleId="CM2">
    <w:name w:val="CM2"/>
    <w:basedOn w:val="Default"/>
    <w:next w:val="Default"/>
    <w:rsid w:val="00D96CCB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D96CCB"/>
    <w:pPr>
      <w:spacing w:after="140"/>
    </w:pPr>
    <w:rPr>
      <w:color w:val="auto"/>
    </w:rPr>
  </w:style>
  <w:style w:type="paragraph" w:customStyle="1" w:styleId="CM6">
    <w:name w:val="CM6"/>
    <w:basedOn w:val="Default"/>
    <w:next w:val="Default"/>
    <w:rsid w:val="00D96CCB"/>
    <w:pPr>
      <w:spacing w:after="280"/>
    </w:pPr>
    <w:rPr>
      <w:color w:val="auto"/>
    </w:rPr>
  </w:style>
  <w:style w:type="paragraph" w:customStyle="1" w:styleId="CM7">
    <w:name w:val="CM7"/>
    <w:basedOn w:val="Default"/>
    <w:next w:val="Default"/>
    <w:rsid w:val="00D96CCB"/>
    <w:pPr>
      <w:spacing w:after="373"/>
    </w:pPr>
    <w:rPr>
      <w:color w:val="auto"/>
    </w:rPr>
  </w:style>
  <w:style w:type="paragraph" w:styleId="Header">
    <w:name w:val="header"/>
    <w:basedOn w:val="Normal"/>
    <w:rsid w:val="00775D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75D4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75D48"/>
    <w:rPr>
      <w:color w:val="0000FF"/>
      <w:u w:val="single"/>
    </w:rPr>
  </w:style>
  <w:style w:type="character" w:styleId="FollowedHyperlink">
    <w:name w:val="FollowedHyperlink"/>
    <w:basedOn w:val="DefaultParagraphFont"/>
    <w:rsid w:val="00AA0659"/>
    <w:rPr>
      <w:color w:val="800080"/>
      <w:u w:val="single"/>
    </w:rPr>
  </w:style>
  <w:style w:type="paragraph" w:customStyle="1" w:styleId="CM42">
    <w:name w:val="CM42"/>
    <w:basedOn w:val="Default"/>
    <w:next w:val="Default"/>
    <w:rsid w:val="002B25C3"/>
    <w:pPr>
      <w:widowControl/>
      <w:spacing w:after="113"/>
    </w:pPr>
    <w:rPr>
      <w:rFonts w:ascii="ILOKQ Y+ Helvetica Neue" w:hAnsi="ILOKQ Y+ Helvetica Neue" w:cs="ILOKQ Y+ Helvetica Neue"/>
      <w:color w:val="auto"/>
    </w:rPr>
  </w:style>
  <w:style w:type="paragraph" w:customStyle="1" w:styleId="CM19">
    <w:name w:val="CM19"/>
    <w:basedOn w:val="Default"/>
    <w:next w:val="Default"/>
    <w:rsid w:val="002B25C3"/>
    <w:pPr>
      <w:widowControl/>
      <w:spacing w:line="260" w:lineRule="atLeast"/>
    </w:pPr>
    <w:rPr>
      <w:rFonts w:ascii="ILOKQ Y+ Helvetica Neue" w:hAnsi="ILOKQ Y+ Helvetica Neue" w:cs="ILOKQ Y+ Helvetica Neue"/>
      <w:color w:val="auto"/>
    </w:rPr>
  </w:style>
  <w:style w:type="character" w:styleId="PageNumber">
    <w:name w:val="page number"/>
    <w:basedOn w:val="DefaultParagraphFont"/>
    <w:rsid w:val="00E77564"/>
  </w:style>
  <w:style w:type="table" w:styleId="TableGrid">
    <w:name w:val="Table Grid"/>
    <w:basedOn w:val="TableNormal"/>
    <w:uiPriority w:val="59"/>
    <w:rsid w:val="00602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545647"/>
    <w:pPr>
      <w:ind w:left="720" w:hanging="720"/>
    </w:pPr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9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A40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0994"/>
    <w:pPr>
      <w:ind w:left="720"/>
      <w:contextualSpacing/>
    </w:pPr>
    <w:rPr>
      <w:rFonts w:ascii="Arial" w:hAnsi="Aria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7F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7F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7F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7FB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r.org.uk/about/our-work/equalities-and-diversity/equality-impact-assessmen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oscr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cr.org.uk/about/our-work/equalities-and-diversity/equality-impact-assessmen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cr.org.uk/charities/guidance/draft-charity-trustee-guida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ultations@oscr.org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ltations@osc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0ABD3-A484-4BA0-B30E-888F3021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Respondent Information Form</vt:lpstr>
    </vt:vector>
  </TitlesOfParts>
  <Company>Office of the Scottish Charity Regulator</Company>
  <LinksUpToDate>false</LinksUpToDate>
  <CharactersWithSpaces>6075</CharactersWithSpaces>
  <SharedDoc>false</SharedDoc>
  <HLinks>
    <vt:vector size="12" baseType="variant">
      <vt:variant>
        <vt:i4>1245280</vt:i4>
      </vt:variant>
      <vt:variant>
        <vt:i4>20</vt:i4>
      </vt:variant>
      <vt:variant>
        <vt:i4>0</vt:i4>
      </vt:variant>
      <vt:variant>
        <vt:i4>5</vt:i4>
      </vt:variant>
      <vt:variant>
        <vt:lpwstr>mailto:consultations@oscr.org.uk</vt:lpwstr>
      </vt:variant>
      <vt:variant>
        <vt:lpwstr/>
      </vt:variant>
      <vt:variant>
        <vt:i4>1245280</vt:i4>
      </vt:variant>
      <vt:variant>
        <vt:i4>3</vt:i4>
      </vt:variant>
      <vt:variant>
        <vt:i4>0</vt:i4>
      </vt:variant>
      <vt:variant>
        <vt:i4>5</vt:i4>
      </vt:variant>
      <vt:variant>
        <vt:lpwstr>mailto:consultations@oscr.org.uk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Respondent Information Form</dc:title>
  <dc:subject>Response form</dc:subject>
  <dc:creator>Nicola McBain</dc:creator>
  <cp:keywords>Office of the Scottish Charity Regulator, OSCR, Consultation</cp:keywords>
  <cp:lastModifiedBy>monkc</cp:lastModifiedBy>
  <cp:revision>2</cp:revision>
  <cp:lastPrinted>2015-02-16T09:39:00Z</cp:lastPrinted>
  <dcterms:created xsi:type="dcterms:W3CDTF">2015-09-30T11:14:00Z</dcterms:created>
  <dcterms:modified xsi:type="dcterms:W3CDTF">2015-09-30T11:14:00Z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Comment">
    <vt:lpwstr>
    </vt:lpwstr>
  </property>
  <property fmtid="{D5CDD505-2E9C-101B-9397-08002B2CF9AE}" pid="3" name="??u?ctive-CreationStamp">
    <vt:filetime>2006-09-14T00:00:00Z</vt:filetime>
  </property>
  <property fmtid="{D5CDD505-2E9C-101B-9397-08002B2CF9AE}" pid="4" name="????ctive-Id">
    <vt:lpwstr>A27249</vt:lpwstr>
  </property>
  <property fmtid="{D5CDD505-2E9C-101B-9397-08002B2CF9AE}" pid="5" name="??u?ctive-IsPublished">
    <vt:lpwstr>No</vt:lpwstr>
  </property>
  <property fmtid="{D5CDD505-2E9C-101B-9397-08002B2CF9AE}" pid="6" name="????ctive-ModificationStamp">
    <vt:filetime>2006-09-15T00:00:00Z</vt:filetime>
  </property>
  <property fmtid="{D5CDD505-2E9C-101B-9397-08002B2CF9AE}" pid="7" name="O???ctive-Owner">
    <vt:lpwstr>Simpson, Mark</vt:lpwstr>
  </property>
  <property fmtid="{D5CDD505-2E9C-101B-9397-08002B2CF9AE}" pid="8" name="????ctive-State">
    <vt:lpwstr>Being Edited</vt:lpwstr>
  </property>
  <property fmtid="{D5CDD505-2E9C-101B-9397-08002B2CF9AE}" pid="9" name="O???ctive-Title">
    <vt:lpwstr>IM ICT 002 (C) Respondent Information form.rtf</vt:lpwstr>
  </property>
  <property fmtid="{D5CDD505-2E9C-101B-9397-08002B2CF9AE}" pid="10" name="????ctive-VersionComment">
    <vt:lpwstr>
    </vt:lpwstr>
  </property>
  <property fmtid="{D5CDD505-2E9C-101B-9397-08002B2CF9AE}" pid="11" name="u?u?ctive-FileNumber">
    <vt:lpwstr>IM/MED/REL/06-049</vt:lpwstr>
  </property>
  <property fmtid="{D5CDD505-2E9C-101B-9397-08002B2CF9AE}" pid="12" name="????ctive-Caveats">
    <vt:lpwstr>
    </vt:lpwstr>
  </property>
  <property fmtid="{D5CDD505-2E9C-101B-9397-08002B2CF9AE}" pid="13" name="Objective-Id">
    <vt:lpwstr>A1190037</vt:lpwstr>
  </property>
  <property fmtid="{D5CDD505-2E9C-101B-9397-08002B2CF9AE}" pid="14" name="Objective-Comment">
    <vt:lpwstr>
    </vt:lpwstr>
  </property>
  <property fmtid="{D5CDD505-2E9C-101B-9397-08002B2CF9AE}" pid="15" name="Objective-CreationStamp">
    <vt:filetime>2015-09-15T11:22:23Z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DatePublished">
    <vt:lpwstr>
    </vt:lpwstr>
  </property>
  <property fmtid="{D5CDD505-2E9C-101B-9397-08002B2CF9AE}" pid="19" name="Objective-ModificationStamp">
    <vt:filetime>2015-09-30T11:04:09Z</vt:filetime>
  </property>
  <property fmtid="{D5CDD505-2E9C-101B-9397-08002B2CF9AE}" pid="20" name="Objective-Owner">
    <vt:lpwstr>Monk, Caroline</vt:lpwstr>
  </property>
  <property fmtid="{D5CDD505-2E9C-101B-9397-08002B2CF9AE}" pid="21" name="Objective-Path">
    <vt:lpwstr>OSCR File Plan:05 Resource Management:5.3 Project Management:2015 Guidance for Charity Trustees (Documentation):</vt:lpwstr>
  </property>
  <property fmtid="{D5CDD505-2E9C-101B-9397-08002B2CF9AE}" pid="22" name="Objective-Parent">
    <vt:lpwstr>2015 Guidance for Charity Trustees (Documentation)</vt:lpwstr>
  </property>
  <property fmtid="{D5CDD505-2E9C-101B-9397-08002B2CF9AE}" pid="23" name="Objective-State">
    <vt:lpwstr>Being Edited</vt:lpwstr>
  </property>
  <property fmtid="{D5CDD505-2E9C-101B-9397-08002B2CF9AE}" pid="24" name="Objective-Title">
    <vt:lpwstr>2015-09-15_Consultation Response Form - FINAL</vt:lpwstr>
  </property>
  <property fmtid="{D5CDD505-2E9C-101B-9397-08002B2CF9AE}" pid="25" name="Objective-Version">
    <vt:lpwstr>6.1</vt:lpwstr>
  </property>
  <property fmtid="{D5CDD505-2E9C-101B-9397-08002B2CF9AE}" pid="26" name="Objective-VersionComment">
    <vt:lpwstr>
    </vt:lpwstr>
  </property>
  <property fmtid="{D5CDD505-2E9C-101B-9397-08002B2CF9AE}" pid="27" name="Objective-VersionNumber">
    <vt:r8>7</vt:r8>
  </property>
  <property fmtid="{D5CDD505-2E9C-101B-9397-08002B2CF9AE}" pid="28" name="Objective-FileNumber">
    <vt:lpwstr>RM/PM/15-004</vt:lpwstr>
  </property>
  <property fmtid="{D5CDD505-2E9C-101B-9397-08002B2CF9AE}" pid="29" name="Objective-Classification">
    <vt:lpwstr>[Inherited - none]</vt:lpwstr>
  </property>
  <property fmtid="{D5CDD505-2E9C-101B-9397-08002B2CF9AE}" pid="30" name="Objective-Caveats">
    <vt:lpwstr>
    </vt:lpwstr>
  </property>
  <property fmtid="{D5CDD505-2E9C-101B-9397-08002B2CF9AE}" pid="31" name="Objective-Correspondence Type Flag [system]">
    <vt:lpwstr>
    </vt:lpwstr>
  </property>
  <property fmtid="{D5CDD505-2E9C-101B-9397-08002B2CF9AE}" pid="32" name="Objective-Charity Number [system]">
    <vt:lpwstr>
    </vt:lpwstr>
  </property>
  <property fmtid="{D5CDD505-2E9C-101B-9397-08002B2CF9AE}" pid="33" name="Objective-Of Historical Significance? [system]">
    <vt:lpwstr>No</vt:lpwstr>
  </property>
  <property fmtid="{D5CDD505-2E9C-101B-9397-08002B2CF9AE}" pid="34" name="Objective-Date of Effect [system]">
    <vt:lpwstr>
    </vt:lpwstr>
  </property>
  <property fmtid="{D5CDD505-2E9C-101B-9397-08002B2CF9AE}" pid="35" name="Objective-Date Application Received [system]">
    <vt:lpwstr>
    </vt:lpwstr>
  </property>
</Properties>
</file>